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28" w:rsidRDefault="000A5728" w:rsidP="000A5728">
      <w:pPr>
        <w:jc w:val="center"/>
        <w:rPr>
          <w:rFonts w:ascii="Times New Roman" w:hAnsi="Times New Roman" w:cs="Times New Roman"/>
          <w:b/>
          <w:color w:val="222222"/>
          <w:sz w:val="24"/>
          <w:szCs w:val="24"/>
          <w:shd w:val="clear" w:color="auto" w:fill="FFFFFF"/>
        </w:rPr>
      </w:pPr>
      <w:r w:rsidRPr="00566695">
        <w:rPr>
          <w:rFonts w:ascii="Times New Roman" w:hAnsi="Times New Roman" w:cs="Times New Roman"/>
          <w:b/>
          <w:color w:val="222222"/>
          <w:sz w:val="24"/>
          <w:szCs w:val="24"/>
          <w:shd w:val="clear" w:color="auto" w:fill="FFFFFF"/>
        </w:rPr>
        <w:t>TÜBİTAK 4006 BİLİM FUARI İÇİN YAPILMASI GEREKENLER</w:t>
      </w:r>
    </w:p>
    <w:p w:rsidR="00E06ABE" w:rsidRPr="00566695" w:rsidRDefault="00E06ABE" w:rsidP="000A5728">
      <w:pPr>
        <w:jc w:val="center"/>
        <w:rPr>
          <w:rFonts w:ascii="Times New Roman" w:hAnsi="Times New Roman" w:cs="Times New Roman"/>
          <w:b/>
          <w:color w:val="222222"/>
          <w:sz w:val="24"/>
          <w:szCs w:val="24"/>
          <w:shd w:val="clear" w:color="auto" w:fill="FFFFFF"/>
        </w:rPr>
      </w:pPr>
    </w:p>
    <w:p w:rsidR="000A5728" w:rsidRDefault="000A5728" w:rsidP="00E06ABE">
      <w:pPr>
        <w:spacing w:line="360" w:lineRule="auto"/>
        <w:ind w:firstLine="708"/>
        <w:jc w:val="both"/>
        <w:rPr>
          <w:rFonts w:ascii="Times New Roman" w:hAnsi="Times New Roman" w:cs="Times New Roman"/>
          <w:color w:val="222222"/>
          <w:sz w:val="24"/>
          <w:szCs w:val="24"/>
          <w:shd w:val="clear" w:color="auto" w:fill="FFFFFF"/>
        </w:rPr>
      </w:pPr>
      <w:r w:rsidRPr="00566695">
        <w:rPr>
          <w:rFonts w:ascii="Times New Roman" w:hAnsi="Times New Roman" w:cs="Times New Roman"/>
          <w:color w:val="222222"/>
          <w:sz w:val="24"/>
          <w:szCs w:val="24"/>
          <w:shd w:val="clear" w:color="auto" w:fill="FFFFFF"/>
        </w:rPr>
        <w:t xml:space="preserve">İlimizdeki merkez ve ilçelerde bulunan TÜBİTAK 4006 BİLİM FUARI başvurusu yapan tüm okullarımızın başvurusu kabul edilmiştir. </w:t>
      </w:r>
      <w:r w:rsidR="00566695">
        <w:rPr>
          <w:rFonts w:ascii="Times New Roman" w:hAnsi="Times New Roman" w:cs="Times New Roman"/>
          <w:color w:val="222222"/>
          <w:sz w:val="24"/>
          <w:szCs w:val="24"/>
          <w:shd w:val="clear" w:color="auto" w:fill="FFFFFF"/>
        </w:rPr>
        <w:t xml:space="preserve">Bu bağlamda başvuru yapan proje yürütücülerinin yapması </w:t>
      </w:r>
      <w:r w:rsidR="00566695" w:rsidRPr="0052619B">
        <w:rPr>
          <w:rFonts w:ascii="Times New Roman" w:hAnsi="Times New Roman" w:cs="Times New Roman"/>
          <w:color w:val="222222"/>
          <w:sz w:val="24"/>
          <w:szCs w:val="24"/>
          <w:u w:val="single"/>
          <w:shd w:val="clear" w:color="auto" w:fill="FFFFFF"/>
        </w:rPr>
        <w:t>gerekenler:</w:t>
      </w:r>
    </w:p>
    <w:p w:rsidR="00566695" w:rsidRDefault="00566695" w:rsidP="00E06ABE">
      <w:pPr>
        <w:pStyle w:val="ListeParagraf"/>
        <w:numPr>
          <w:ilvl w:val="0"/>
          <w:numId w:val="1"/>
        </w:numPr>
        <w:spacing w:line="360" w:lineRule="auto"/>
        <w:jc w:val="both"/>
        <w:rPr>
          <w:rFonts w:ascii="Times New Roman" w:hAnsi="Times New Roman" w:cs="Times New Roman"/>
          <w:color w:val="222222"/>
          <w:sz w:val="24"/>
          <w:szCs w:val="24"/>
          <w:shd w:val="clear" w:color="auto" w:fill="FFFFFF"/>
        </w:rPr>
      </w:pPr>
      <w:r w:rsidRPr="00566695">
        <w:rPr>
          <w:rFonts w:ascii="Times New Roman" w:hAnsi="Times New Roman" w:cs="Times New Roman"/>
          <w:color w:val="222222"/>
          <w:sz w:val="24"/>
          <w:szCs w:val="24"/>
          <w:shd w:val="clear" w:color="auto" w:fill="FFFFFF"/>
        </w:rPr>
        <w:t>TÜBİTAK 4006- Bilim Fuarları</w:t>
      </w:r>
      <w:r>
        <w:rPr>
          <w:rFonts w:ascii="Times New Roman" w:hAnsi="Times New Roman" w:cs="Times New Roman"/>
          <w:color w:val="222222"/>
          <w:sz w:val="24"/>
          <w:szCs w:val="24"/>
          <w:shd w:val="clear" w:color="auto" w:fill="FFFFFF"/>
        </w:rPr>
        <w:t xml:space="preserve"> web sitesinden kişisel şifreleri ile giriş yapıp kendilerine TÜBİTAK tarafından gönderilen sözleşmeyi indirmeleri gerekir.</w:t>
      </w:r>
    </w:p>
    <w:p w:rsidR="00745F3C" w:rsidRDefault="00566695" w:rsidP="00E06ABE">
      <w:pPr>
        <w:pStyle w:val="ListeParagraf"/>
        <w:numPr>
          <w:ilvl w:val="0"/>
          <w:numId w:val="1"/>
        </w:numPr>
        <w:spacing w:line="360" w:lineRule="auto"/>
        <w:jc w:val="both"/>
        <w:rPr>
          <w:rFonts w:ascii="Times New Roman" w:hAnsi="Times New Roman" w:cs="Times New Roman"/>
          <w:color w:val="222222"/>
          <w:sz w:val="24"/>
          <w:szCs w:val="24"/>
          <w:shd w:val="clear" w:color="auto" w:fill="FFFFFF"/>
        </w:rPr>
      </w:pPr>
      <w:r w:rsidRPr="00566695">
        <w:rPr>
          <w:rFonts w:ascii="Times New Roman" w:hAnsi="Times New Roman" w:cs="Times New Roman"/>
          <w:color w:val="222222"/>
          <w:sz w:val="24"/>
          <w:szCs w:val="24"/>
          <w:shd w:val="clear" w:color="auto" w:fill="FFFFFF"/>
        </w:rPr>
        <w:t xml:space="preserve">Tek nüsha </w:t>
      </w:r>
      <w:r w:rsidR="00745F3C">
        <w:rPr>
          <w:rFonts w:ascii="Times New Roman" w:hAnsi="Times New Roman" w:cs="Times New Roman"/>
          <w:color w:val="222222"/>
          <w:sz w:val="24"/>
          <w:szCs w:val="24"/>
          <w:shd w:val="clear" w:color="auto" w:fill="FFFFFF"/>
        </w:rPr>
        <w:t>halinde, eksiksiz olarak doldurula</w:t>
      </w:r>
      <w:r w:rsidRPr="00566695">
        <w:rPr>
          <w:rFonts w:ascii="Times New Roman" w:hAnsi="Times New Roman" w:cs="Times New Roman"/>
          <w:color w:val="222222"/>
          <w:sz w:val="24"/>
          <w:szCs w:val="24"/>
          <w:shd w:val="clear" w:color="auto" w:fill="FFFFFF"/>
        </w:rPr>
        <w:t>rak, yetkili kişilerce imzalanmış ve her sayfası yürütücü tarafından paraflanmış şekilde (</w:t>
      </w:r>
      <w:r w:rsidRPr="00745F3C">
        <w:rPr>
          <w:rFonts w:ascii="Times New Roman" w:hAnsi="Times New Roman" w:cs="Times New Roman"/>
          <w:b/>
          <w:color w:val="222222"/>
          <w:sz w:val="24"/>
          <w:szCs w:val="24"/>
          <w:shd w:val="clear" w:color="auto" w:fill="FFFFFF"/>
        </w:rPr>
        <w:t>Adres:</w:t>
      </w:r>
      <w:r w:rsidRPr="00566695">
        <w:rPr>
          <w:rFonts w:ascii="Times New Roman" w:hAnsi="Times New Roman" w:cs="Times New Roman"/>
          <w:color w:val="222222"/>
          <w:sz w:val="24"/>
          <w:szCs w:val="24"/>
          <w:shd w:val="clear" w:color="auto" w:fill="FFFFFF"/>
        </w:rPr>
        <w:t xml:space="preserve"> TÜBİTAK Mali İşler ve Sözleşmeler Müdürlüğü TÜBİTAK Ek Hizmet Binası Akay Cad No:6 Bakanlıklar/ANKARA)</w:t>
      </w:r>
      <w:r w:rsidR="00745F3C">
        <w:rPr>
          <w:rFonts w:ascii="Times New Roman" w:hAnsi="Times New Roman" w:cs="Times New Roman"/>
          <w:color w:val="222222"/>
          <w:sz w:val="24"/>
          <w:szCs w:val="24"/>
          <w:shd w:val="clear" w:color="auto" w:fill="FFFFFF"/>
        </w:rPr>
        <w:t xml:space="preserve"> </w:t>
      </w:r>
      <w:r w:rsidRPr="00566695">
        <w:rPr>
          <w:rFonts w:ascii="Times New Roman" w:hAnsi="Times New Roman" w:cs="Times New Roman"/>
          <w:color w:val="222222"/>
          <w:sz w:val="24"/>
          <w:szCs w:val="24"/>
          <w:shd w:val="clear" w:color="auto" w:fill="FFFFFF"/>
        </w:rPr>
        <w:t>belirtilen adrese kargoyla ya da iadeli-taahhütlü olarak göndermeniz gerekmektedir.</w:t>
      </w:r>
    </w:p>
    <w:p w:rsidR="00745F3C" w:rsidRDefault="000A5728" w:rsidP="00E06ABE">
      <w:pPr>
        <w:pStyle w:val="ListeParagraf"/>
        <w:numPr>
          <w:ilvl w:val="0"/>
          <w:numId w:val="1"/>
        </w:numPr>
        <w:spacing w:line="360" w:lineRule="auto"/>
        <w:jc w:val="both"/>
        <w:rPr>
          <w:rFonts w:ascii="Times New Roman" w:hAnsi="Times New Roman" w:cs="Times New Roman"/>
          <w:color w:val="222222"/>
          <w:sz w:val="24"/>
          <w:szCs w:val="24"/>
          <w:shd w:val="clear" w:color="auto" w:fill="FFFFFF"/>
        </w:rPr>
      </w:pPr>
      <w:r w:rsidRPr="00745F3C">
        <w:rPr>
          <w:rFonts w:ascii="Times New Roman" w:hAnsi="Times New Roman" w:cs="Times New Roman"/>
          <w:color w:val="222222"/>
          <w:sz w:val="24"/>
          <w:szCs w:val="24"/>
          <w:shd w:val="clear" w:color="auto" w:fill="FFFFFF"/>
        </w:rPr>
        <w:t xml:space="preserve">Sözleşmenizin </w:t>
      </w:r>
      <w:r w:rsidR="0069365C">
        <w:rPr>
          <w:rFonts w:ascii="Times New Roman" w:hAnsi="Times New Roman" w:cs="Times New Roman"/>
          <w:color w:val="222222"/>
          <w:sz w:val="24"/>
          <w:szCs w:val="24"/>
          <w:shd w:val="clear" w:color="auto" w:fill="FFFFFF"/>
        </w:rPr>
        <w:t>TÜBİTAK’a</w:t>
      </w:r>
      <w:r w:rsidRPr="00745F3C">
        <w:rPr>
          <w:rFonts w:ascii="Times New Roman" w:hAnsi="Times New Roman" w:cs="Times New Roman"/>
          <w:color w:val="222222"/>
          <w:sz w:val="24"/>
          <w:szCs w:val="24"/>
          <w:shd w:val="clear" w:color="auto" w:fill="FFFFFF"/>
        </w:rPr>
        <w:t xml:space="preserve"> ulaşıp ulaşmadığını merak etmeniz durumunda lütfen kargo firmanızdan kontrol ettiriniz. Sözleşmeniz TÜBİTAK</w:t>
      </w:r>
      <w:r w:rsidR="0069365C">
        <w:rPr>
          <w:rFonts w:ascii="Times New Roman" w:hAnsi="Times New Roman" w:cs="Times New Roman"/>
          <w:color w:val="222222"/>
          <w:sz w:val="24"/>
          <w:szCs w:val="24"/>
          <w:shd w:val="clear" w:color="auto" w:fill="FFFFFF"/>
        </w:rPr>
        <w:t>’a</w:t>
      </w:r>
      <w:r w:rsidRPr="00745F3C">
        <w:rPr>
          <w:rFonts w:ascii="Times New Roman" w:hAnsi="Times New Roman" w:cs="Times New Roman"/>
          <w:color w:val="222222"/>
          <w:sz w:val="24"/>
          <w:szCs w:val="24"/>
          <w:shd w:val="clear" w:color="auto" w:fill="FFFFFF"/>
        </w:rPr>
        <w:t xml:space="preserve"> </w:t>
      </w:r>
      <w:r w:rsidR="0069365C" w:rsidRPr="00745F3C">
        <w:rPr>
          <w:rFonts w:ascii="Times New Roman" w:hAnsi="Times New Roman" w:cs="Times New Roman"/>
          <w:color w:val="222222"/>
          <w:sz w:val="24"/>
          <w:szCs w:val="24"/>
          <w:shd w:val="clear" w:color="auto" w:fill="FFFFFF"/>
        </w:rPr>
        <w:t xml:space="preserve">ulaştıktan sonra </w:t>
      </w:r>
      <w:r w:rsidRPr="00745F3C">
        <w:rPr>
          <w:rFonts w:ascii="Times New Roman" w:hAnsi="Times New Roman" w:cs="Times New Roman"/>
          <w:color w:val="222222"/>
          <w:sz w:val="24"/>
          <w:szCs w:val="24"/>
          <w:shd w:val="clear" w:color="auto" w:fill="FFFFFF"/>
        </w:rPr>
        <w:t>imzalamasını müteakip, TÜBİTAK'a bildirdiğiniz ve yürütücü adına açılmış olan IBAN numaranıza destek miktarı en kısa sürede aktarılacaktır. Hesabınıza desteğin aktarılması sözleşmenin imzalanmasından itibaren yaklaşık bir ayı bulabilmektedir.</w:t>
      </w:r>
    </w:p>
    <w:p w:rsidR="00745F3C" w:rsidRPr="00E06ABE" w:rsidRDefault="000A5728" w:rsidP="00E06ABE">
      <w:pPr>
        <w:pStyle w:val="ListeParagraf"/>
        <w:numPr>
          <w:ilvl w:val="0"/>
          <w:numId w:val="1"/>
        </w:numPr>
        <w:spacing w:line="360" w:lineRule="auto"/>
        <w:jc w:val="both"/>
        <w:rPr>
          <w:rFonts w:ascii="Times New Roman" w:hAnsi="Times New Roman" w:cs="Times New Roman"/>
          <w:color w:val="222222"/>
          <w:sz w:val="24"/>
          <w:szCs w:val="24"/>
          <w:shd w:val="clear" w:color="auto" w:fill="FFFFFF"/>
        </w:rPr>
      </w:pPr>
      <w:r w:rsidRPr="00745F3C">
        <w:rPr>
          <w:rFonts w:ascii="Times New Roman" w:hAnsi="Times New Roman" w:cs="Times New Roman"/>
          <w:color w:val="222222"/>
          <w:sz w:val="24"/>
          <w:szCs w:val="24"/>
          <w:shd w:val="clear" w:color="auto" w:fill="FFFFFF"/>
        </w:rPr>
        <w:t xml:space="preserve">TÜBİTAK desteğinden yapılan harcamalara ait belgeler (yazar kaza fişi hariç; fatura, makbuz vb.), TÜBİTAK tarafından gerektiğinde yapılacak denetimlerde gösterilmek üzere genel hükümler çerçevesinde* proje yürütücüsü tarafından </w:t>
      </w:r>
      <w:r w:rsidR="00745F3C">
        <w:rPr>
          <w:rFonts w:ascii="Times New Roman" w:hAnsi="Times New Roman" w:cs="Times New Roman"/>
          <w:color w:val="222222"/>
          <w:sz w:val="24"/>
          <w:szCs w:val="24"/>
          <w:shd w:val="clear" w:color="auto" w:fill="FFFFFF"/>
        </w:rPr>
        <w:t xml:space="preserve">muhafaza edilecektir, </w:t>
      </w:r>
      <w:r w:rsidR="00745F3C" w:rsidRPr="00745F3C">
        <w:rPr>
          <w:rFonts w:ascii="Times New Roman" w:hAnsi="Times New Roman" w:cs="Times New Roman"/>
          <w:b/>
          <w:color w:val="222222"/>
          <w:sz w:val="24"/>
          <w:szCs w:val="24"/>
          <w:shd w:val="clear" w:color="auto" w:fill="FFFFFF"/>
        </w:rPr>
        <w:t>TÜBİTAK’</w:t>
      </w:r>
      <w:r w:rsidRPr="00745F3C">
        <w:rPr>
          <w:rFonts w:ascii="Times New Roman" w:hAnsi="Times New Roman" w:cs="Times New Roman"/>
          <w:b/>
          <w:color w:val="222222"/>
          <w:sz w:val="24"/>
          <w:szCs w:val="24"/>
          <w:shd w:val="clear" w:color="auto" w:fill="FFFFFF"/>
        </w:rPr>
        <w:t>a elden veya posta yoluyla herhangi bir harcama belgesi gönderilmeyecektir.</w:t>
      </w:r>
      <w:r w:rsidRPr="00745F3C">
        <w:rPr>
          <w:rFonts w:ascii="Times New Roman" w:hAnsi="Times New Roman" w:cs="Times New Roman"/>
          <w:color w:val="222222"/>
          <w:sz w:val="24"/>
          <w:szCs w:val="24"/>
          <w:shd w:val="clear" w:color="auto" w:fill="FFFFFF"/>
        </w:rPr>
        <w:t xml:space="preserve"> Yürütücülerin tayininin çıkması </w:t>
      </w:r>
      <w:r w:rsidR="0069365C">
        <w:rPr>
          <w:rFonts w:ascii="Times New Roman" w:hAnsi="Times New Roman" w:cs="Times New Roman"/>
          <w:color w:val="222222"/>
          <w:sz w:val="24"/>
          <w:szCs w:val="24"/>
          <w:shd w:val="clear" w:color="auto" w:fill="FFFFFF"/>
        </w:rPr>
        <w:t>durumunda, okul</w:t>
      </w:r>
      <w:r w:rsidR="00A3354E">
        <w:rPr>
          <w:rFonts w:ascii="Times New Roman" w:hAnsi="Times New Roman" w:cs="Times New Roman"/>
          <w:color w:val="222222"/>
          <w:sz w:val="24"/>
          <w:szCs w:val="24"/>
          <w:shd w:val="clear" w:color="auto" w:fill="FFFFFF"/>
        </w:rPr>
        <w:t xml:space="preserve"> idarecileri faturaların aslı gibidir</w:t>
      </w:r>
      <w:r w:rsidRPr="00E06ABE">
        <w:rPr>
          <w:rFonts w:ascii="Times New Roman" w:hAnsi="Times New Roman" w:cs="Times New Roman"/>
          <w:color w:val="222222"/>
          <w:sz w:val="24"/>
          <w:szCs w:val="24"/>
          <w:shd w:val="clear" w:color="auto" w:fill="FFFFFF"/>
        </w:rPr>
        <w:t xml:space="preserve"> kaşeli </w:t>
      </w:r>
      <w:r w:rsidR="0069365C">
        <w:rPr>
          <w:rFonts w:ascii="Times New Roman" w:hAnsi="Times New Roman" w:cs="Times New Roman"/>
          <w:color w:val="222222"/>
          <w:sz w:val="24"/>
          <w:szCs w:val="24"/>
          <w:shd w:val="clear" w:color="auto" w:fill="FFFFFF"/>
        </w:rPr>
        <w:t>birer nüshalarını okulda</w:t>
      </w:r>
      <w:r w:rsidRPr="00E06ABE">
        <w:rPr>
          <w:rFonts w:ascii="Times New Roman" w:hAnsi="Times New Roman" w:cs="Times New Roman"/>
          <w:color w:val="222222"/>
          <w:sz w:val="24"/>
          <w:szCs w:val="24"/>
          <w:shd w:val="clear" w:color="auto" w:fill="FFFFFF"/>
        </w:rPr>
        <w:t xml:space="preserve"> dosyalamalıdır. Desteğin kullanımıyla ve diğer hususlarla ilgili olarak çağrı metninde verilen açıklamalara uymanız gerekmektedir.</w:t>
      </w:r>
    </w:p>
    <w:p w:rsidR="00E06ABE" w:rsidRPr="00E06ABE" w:rsidRDefault="000A5728" w:rsidP="00E06ABE">
      <w:pPr>
        <w:pStyle w:val="ListeParagraf"/>
        <w:numPr>
          <w:ilvl w:val="0"/>
          <w:numId w:val="1"/>
        </w:numPr>
        <w:spacing w:line="360" w:lineRule="auto"/>
        <w:jc w:val="both"/>
        <w:rPr>
          <w:rFonts w:ascii="Times New Roman" w:hAnsi="Times New Roman" w:cs="Times New Roman"/>
          <w:color w:val="222222"/>
          <w:sz w:val="24"/>
          <w:szCs w:val="24"/>
          <w:shd w:val="clear" w:color="auto" w:fill="FFFFFF"/>
        </w:rPr>
      </w:pPr>
      <w:r w:rsidRPr="00E06ABE">
        <w:rPr>
          <w:rFonts w:ascii="Times New Roman" w:hAnsi="Times New Roman" w:cs="Times New Roman"/>
          <w:color w:val="222222"/>
          <w:sz w:val="24"/>
          <w:szCs w:val="24"/>
          <w:shd w:val="clear" w:color="auto" w:fill="FFFFFF"/>
        </w:rPr>
        <w:t>Fatura bilgileri TÜBİTAK tarafından talep edildiğinde belirtilen</w:t>
      </w:r>
      <w:r w:rsidR="00745F3C" w:rsidRPr="00E06ABE">
        <w:rPr>
          <w:rFonts w:ascii="Times New Roman" w:hAnsi="Times New Roman" w:cs="Times New Roman"/>
          <w:color w:val="222222"/>
          <w:sz w:val="24"/>
          <w:szCs w:val="24"/>
          <w:shd w:val="clear" w:color="auto" w:fill="FFFFFF"/>
        </w:rPr>
        <w:t xml:space="preserve"> </w:t>
      </w:r>
      <w:r w:rsidRPr="00E06ABE">
        <w:rPr>
          <w:rFonts w:ascii="Times New Roman" w:hAnsi="Times New Roman" w:cs="Times New Roman"/>
          <w:color w:val="222222"/>
          <w:sz w:val="24"/>
          <w:szCs w:val="24"/>
          <w:shd w:val="clear" w:color="auto" w:fill="FFFFFF"/>
        </w:rPr>
        <w:t>tarihlerde</w:t>
      </w:r>
      <w:r w:rsidRPr="00E06ABE">
        <w:rPr>
          <w:rStyle w:val="apple-converted-space"/>
          <w:rFonts w:ascii="Times New Roman" w:hAnsi="Times New Roman" w:cs="Times New Roman"/>
          <w:color w:val="222222"/>
          <w:sz w:val="24"/>
          <w:szCs w:val="24"/>
          <w:shd w:val="clear" w:color="auto" w:fill="FFFFFF"/>
        </w:rPr>
        <w:t> </w:t>
      </w:r>
      <w:hyperlink r:id="rId5" w:tgtFrame="_blank" w:history="1">
        <w:r w:rsidRPr="00E06ABE">
          <w:rPr>
            <w:rStyle w:val="Kpr"/>
            <w:rFonts w:ascii="Times New Roman" w:hAnsi="Times New Roman" w:cs="Times New Roman"/>
            <w:color w:val="1155CC"/>
            <w:sz w:val="24"/>
            <w:szCs w:val="24"/>
            <w:shd w:val="clear" w:color="auto" w:fill="FFFFFF"/>
          </w:rPr>
          <w:t>bilimiz.tubitak.gov.tr</w:t>
        </w:r>
      </w:hyperlink>
      <w:r w:rsidRPr="00E06ABE">
        <w:rPr>
          <w:rStyle w:val="apple-converted-space"/>
          <w:rFonts w:ascii="Times New Roman" w:hAnsi="Times New Roman" w:cs="Times New Roman"/>
          <w:color w:val="222222"/>
          <w:sz w:val="24"/>
          <w:szCs w:val="24"/>
          <w:shd w:val="clear" w:color="auto" w:fill="FFFFFF"/>
        </w:rPr>
        <w:t> </w:t>
      </w:r>
      <w:r w:rsidRPr="00E06ABE">
        <w:rPr>
          <w:rFonts w:ascii="Times New Roman" w:hAnsi="Times New Roman" w:cs="Times New Roman"/>
          <w:color w:val="222222"/>
          <w:sz w:val="24"/>
          <w:szCs w:val="24"/>
          <w:shd w:val="clear" w:color="auto" w:fill="FFFFFF"/>
        </w:rPr>
        <w:t>adresine yüklenecektir.</w:t>
      </w:r>
    </w:p>
    <w:p w:rsidR="00E06ABE" w:rsidRPr="005D07B1" w:rsidRDefault="00E06ABE" w:rsidP="00E06ABE">
      <w:pPr>
        <w:numPr>
          <w:ilvl w:val="0"/>
          <w:numId w:val="1"/>
        </w:numPr>
        <w:shd w:val="clear" w:color="auto" w:fill="FCFCFC"/>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5D07B1">
        <w:rPr>
          <w:rFonts w:ascii="Times New Roman" w:eastAsia="Times New Roman" w:hAnsi="Times New Roman" w:cs="Times New Roman"/>
          <w:bCs/>
          <w:color w:val="333333"/>
          <w:sz w:val="24"/>
          <w:szCs w:val="24"/>
          <w:lang w:eastAsia="tr-TR"/>
        </w:rPr>
        <w:t xml:space="preserve">Sözleşmenizin </w:t>
      </w:r>
      <w:r w:rsidR="00A3354E" w:rsidRPr="005D07B1">
        <w:rPr>
          <w:rFonts w:ascii="Times New Roman" w:eastAsia="Times New Roman" w:hAnsi="Times New Roman" w:cs="Times New Roman"/>
          <w:bCs/>
          <w:color w:val="333333"/>
          <w:sz w:val="24"/>
          <w:szCs w:val="24"/>
          <w:lang w:eastAsia="tr-TR"/>
        </w:rPr>
        <w:t xml:space="preserve">TÜBİTAK’a </w:t>
      </w:r>
      <w:r w:rsidRPr="005D07B1">
        <w:rPr>
          <w:rFonts w:ascii="Times New Roman" w:eastAsia="Times New Roman" w:hAnsi="Times New Roman" w:cs="Times New Roman"/>
          <w:bCs/>
          <w:color w:val="333333"/>
          <w:sz w:val="24"/>
          <w:szCs w:val="24"/>
          <w:lang w:eastAsia="tr-TR"/>
        </w:rPr>
        <w:t>ulaşması</w:t>
      </w:r>
      <w:r w:rsidRPr="005D07B1">
        <w:rPr>
          <w:rFonts w:ascii="Times New Roman" w:eastAsia="Times New Roman" w:hAnsi="Times New Roman" w:cs="Times New Roman"/>
          <w:color w:val="333333"/>
          <w:sz w:val="24"/>
          <w:szCs w:val="24"/>
          <w:lang w:eastAsia="tr-TR"/>
        </w:rPr>
        <w:t> </w:t>
      </w:r>
      <w:r w:rsidRPr="005D07B1">
        <w:rPr>
          <w:rFonts w:ascii="Times New Roman" w:eastAsia="Times New Roman" w:hAnsi="Times New Roman" w:cs="Times New Roman"/>
          <w:bCs/>
          <w:color w:val="333333"/>
          <w:sz w:val="24"/>
          <w:szCs w:val="24"/>
          <w:lang w:eastAsia="tr-TR"/>
        </w:rPr>
        <w:t>proje başvurunuzun kabul edildiği ve okulunuzun Bilim Fuarı sürecine kesin olarak dahil olması anlamına gelmektedir</w:t>
      </w:r>
      <w:r w:rsidRPr="005D07B1">
        <w:rPr>
          <w:rFonts w:ascii="Times New Roman" w:eastAsia="Times New Roman" w:hAnsi="Times New Roman" w:cs="Times New Roman"/>
          <w:color w:val="333333"/>
          <w:sz w:val="24"/>
          <w:szCs w:val="24"/>
          <w:lang w:eastAsia="tr-TR"/>
        </w:rPr>
        <w:t>.</w:t>
      </w:r>
    </w:p>
    <w:p w:rsidR="00E06ABE" w:rsidRPr="00E06ABE" w:rsidRDefault="00E06ABE" w:rsidP="00E06ABE">
      <w:pPr>
        <w:numPr>
          <w:ilvl w:val="0"/>
          <w:numId w:val="1"/>
        </w:numPr>
        <w:shd w:val="clear" w:color="auto" w:fill="FCFCFC"/>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E06ABE">
        <w:rPr>
          <w:rFonts w:ascii="Times New Roman" w:eastAsia="Times New Roman" w:hAnsi="Times New Roman" w:cs="Times New Roman"/>
          <w:color w:val="333333"/>
          <w:sz w:val="24"/>
          <w:szCs w:val="24"/>
          <w:lang w:eastAsia="tr-TR"/>
        </w:rPr>
        <w:t>Sözleşmenizin </w:t>
      </w:r>
      <w:r w:rsidRPr="00E06ABE">
        <w:rPr>
          <w:rFonts w:ascii="Times New Roman" w:eastAsia="Times New Roman" w:hAnsi="Times New Roman" w:cs="Times New Roman"/>
          <w:b/>
          <w:bCs/>
          <w:color w:val="333333"/>
          <w:sz w:val="24"/>
          <w:szCs w:val="24"/>
          <w:u w:val="single"/>
          <w:lang w:eastAsia="tr-TR"/>
        </w:rPr>
        <w:t>en geç 26 Şubat 2016 Cuma</w:t>
      </w:r>
      <w:r w:rsidRPr="00E06ABE">
        <w:rPr>
          <w:rFonts w:ascii="Times New Roman" w:eastAsia="Times New Roman" w:hAnsi="Times New Roman" w:cs="Times New Roman"/>
          <w:b/>
          <w:color w:val="333333"/>
          <w:sz w:val="24"/>
          <w:szCs w:val="24"/>
          <w:u w:val="single"/>
          <w:lang w:eastAsia="tr-TR"/>
        </w:rPr>
        <w:t> günü</w:t>
      </w:r>
      <w:r w:rsidRPr="00E06ABE">
        <w:rPr>
          <w:rFonts w:ascii="Times New Roman" w:eastAsia="Times New Roman" w:hAnsi="Times New Roman" w:cs="Times New Roman"/>
          <w:color w:val="333333"/>
          <w:sz w:val="24"/>
          <w:szCs w:val="24"/>
          <w:lang w:eastAsia="tr-TR"/>
        </w:rPr>
        <w:t xml:space="preserve"> </w:t>
      </w:r>
      <w:r w:rsidR="00A3354E">
        <w:rPr>
          <w:rFonts w:ascii="Times New Roman" w:eastAsia="Times New Roman" w:hAnsi="Times New Roman" w:cs="Times New Roman"/>
          <w:color w:val="333333"/>
          <w:sz w:val="24"/>
          <w:szCs w:val="24"/>
          <w:lang w:eastAsia="tr-TR"/>
        </w:rPr>
        <w:t>TÜBİTAK’a</w:t>
      </w:r>
      <w:r w:rsidRPr="00E06ABE">
        <w:rPr>
          <w:rFonts w:ascii="Times New Roman" w:eastAsia="Times New Roman" w:hAnsi="Times New Roman" w:cs="Times New Roman"/>
          <w:color w:val="333333"/>
          <w:sz w:val="24"/>
          <w:szCs w:val="24"/>
          <w:lang w:eastAsia="tr-TR"/>
        </w:rPr>
        <w:t xml:space="preserve"> ulaşmış olması gerekmektedir. Sözleşmelerin </w:t>
      </w:r>
      <w:r w:rsidR="00A3354E">
        <w:rPr>
          <w:rFonts w:ascii="Times New Roman" w:eastAsia="Times New Roman" w:hAnsi="Times New Roman" w:cs="Times New Roman"/>
          <w:color w:val="333333"/>
          <w:sz w:val="24"/>
          <w:szCs w:val="24"/>
          <w:lang w:eastAsia="tr-TR"/>
        </w:rPr>
        <w:t>TÜBİTAK’a</w:t>
      </w:r>
      <w:r w:rsidRPr="00E06ABE">
        <w:rPr>
          <w:rFonts w:ascii="Times New Roman" w:eastAsia="Times New Roman" w:hAnsi="Times New Roman" w:cs="Times New Roman"/>
          <w:color w:val="333333"/>
          <w:sz w:val="24"/>
          <w:szCs w:val="24"/>
          <w:lang w:eastAsia="tr-TR"/>
        </w:rPr>
        <w:t xml:space="preserve"> ulaşıp ulaşmadığını kargo firmanızdan kontrol ettirmeniz gerekmektedir.</w:t>
      </w:r>
    </w:p>
    <w:p w:rsidR="00E06ABE" w:rsidRPr="00E06ABE" w:rsidRDefault="00E06ABE" w:rsidP="00E06ABE">
      <w:pPr>
        <w:numPr>
          <w:ilvl w:val="0"/>
          <w:numId w:val="1"/>
        </w:numPr>
        <w:shd w:val="clear" w:color="auto" w:fill="FCFCFC"/>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E06ABE">
        <w:rPr>
          <w:rFonts w:ascii="Times New Roman" w:eastAsia="Times New Roman" w:hAnsi="Times New Roman" w:cs="Times New Roman"/>
          <w:color w:val="333333"/>
          <w:sz w:val="24"/>
          <w:szCs w:val="24"/>
          <w:lang w:eastAsia="tr-TR"/>
        </w:rPr>
        <w:lastRenderedPageBreak/>
        <w:t>Proje desteğinin başvuruda belirttiğiniz </w:t>
      </w:r>
      <w:r w:rsidRPr="00E06ABE">
        <w:rPr>
          <w:rFonts w:ascii="Times New Roman" w:eastAsia="Times New Roman" w:hAnsi="Times New Roman" w:cs="Times New Roman"/>
          <w:b/>
          <w:bCs/>
          <w:color w:val="333333"/>
          <w:sz w:val="24"/>
          <w:szCs w:val="24"/>
          <w:lang w:eastAsia="tr-TR"/>
        </w:rPr>
        <w:t>banka hesabına aktarımı,</w:t>
      </w:r>
      <w:r w:rsidRPr="00E06ABE">
        <w:rPr>
          <w:rFonts w:ascii="Times New Roman" w:eastAsia="Times New Roman" w:hAnsi="Times New Roman" w:cs="Times New Roman"/>
          <w:color w:val="333333"/>
          <w:sz w:val="24"/>
          <w:szCs w:val="24"/>
          <w:lang w:eastAsia="tr-TR"/>
        </w:rPr>
        <w:t> gönderdiğiniz sözleşmenin TÜBİTAK tarafından imzalanmasını takiben </w:t>
      </w:r>
      <w:r w:rsidRPr="00E06ABE">
        <w:rPr>
          <w:rFonts w:ascii="Times New Roman" w:eastAsia="Times New Roman" w:hAnsi="Times New Roman" w:cs="Times New Roman"/>
          <w:b/>
          <w:bCs/>
          <w:color w:val="333333"/>
          <w:sz w:val="24"/>
          <w:szCs w:val="24"/>
          <w:lang w:eastAsia="tr-TR"/>
        </w:rPr>
        <w:t>bir ayı</w:t>
      </w:r>
      <w:r w:rsidR="005D07B1">
        <w:rPr>
          <w:rFonts w:ascii="Times New Roman" w:eastAsia="Times New Roman" w:hAnsi="Times New Roman" w:cs="Times New Roman"/>
          <w:b/>
          <w:bCs/>
          <w:color w:val="333333"/>
          <w:sz w:val="24"/>
          <w:szCs w:val="24"/>
          <w:lang w:eastAsia="tr-TR"/>
        </w:rPr>
        <w:t xml:space="preserve"> </w:t>
      </w:r>
      <w:r w:rsidRPr="00E06ABE">
        <w:rPr>
          <w:rFonts w:ascii="Times New Roman" w:eastAsia="Times New Roman" w:hAnsi="Times New Roman" w:cs="Times New Roman"/>
          <w:color w:val="333333"/>
          <w:sz w:val="24"/>
          <w:szCs w:val="24"/>
          <w:lang w:eastAsia="tr-TR"/>
        </w:rPr>
        <w:t>bulabilmekte olup, süreç </w:t>
      </w:r>
      <w:r w:rsidRPr="00E06ABE">
        <w:rPr>
          <w:rFonts w:ascii="Times New Roman" w:eastAsia="Times New Roman" w:hAnsi="Times New Roman" w:cs="Times New Roman"/>
          <w:b/>
          <w:bCs/>
          <w:color w:val="333333"/>
          <w:sz w:val="24"/>
          <w:szCs w:val="24"/>
          <w:lang w:eastAsia="tr-TR"/>
        </w:rPr>
        <w:t>Mali Denetleme ve Sözleşmeler Müdürlüğümüz</w:t>
      </w:r>
      <w:r w:rsidRPr="00E06ABE">
        <w:rPr>
          <w:rFonts w:ascii="Times New Roman" w:eastAsia="Times New Roman" w:hAnsi="Times New Roman" w:cs="Times New Roman"/>
          <w:color w:val="333333"/>
          <w:sz w:val="24"/>
          <w:szCs w:val="24"/>
          <w:lang w:eastAsia="tr-TR"/>
        </w:rPr>
        <w:t> tarafından yürütülmektedir.</w:t>
      </w:r>
    </w:p>
    <w:p w:rsidR="00E06ABE" w:rsidRPr="00E06ABE" w:rsidRDefault="00E06ABE" w:rsidP="00A3354E">
      <w:pPr>
        <w:numPr>
          <w:ilvl w:val="0"/>
          <w:numId w:val="1"/>
        </w:numPr>
        <w:shd w:val="clear" w:color="auto" w:fill="FCFCFC"/>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E06ABE">
        <w:rPr>
          <w:rFonts w:ascii="Times New Roman" w:eastAsia="Times New Roman" w:hAnsi="Times New Roman" w:cs="Times New Roman"/>
          <w:b/>
          <w:bCs/>
          <w:color w:val="333333"/>
          <w:sz w:val="24"/>
          <w:szCs w:val="24"/>
          <w:lang w:eastAsia="tr-TR"/>
        </w:rPr>
        <w:t>Sözleşmeniz </w:t>
      </w:r>
      <w:r w:rsidRPr="00E06ABE">
        <w:rPr>
          <w:rFonts w:ascii="Times New Roman" w:eastAsia="Times New Roman" w:hAnsi="Times New Roman" w:cs="Times New Roman"/>
          <w:color w:val="333333"/>
          <w:sz w:val="24"/>
          <w:szCs w:val="24"/>
          <w:lang w:eastAsia="tr-TR"/>
        </w:rPr>
        <w:t>ve </w:t>
      </w:r>
      <w:r w:rsidRPr="00E06ABE">
        <w:rPr>
          <w:rFonts w:ascii="Times New Roman" w:eastAsia="Times New Roman" w:hAnsi="Times New Roman" w:cs="Times New Roman"/>
          <w:b/>
          <w:bCs/>
          <w:color w:val="333333"/>
          <w:sz w:val="24"/>
          <w:szCs w:val="24"/>
          <w:lang w:eastAsia="tr-TR"/>
        </w:rPr>
        <w:t>faturalandırma</w:t>
      </w:r>
      <w:r w:rsidRPr="00E06ABE">
        <w:rPr>
          <w:rFonts w:ascii="Times New Roman" w:eastAsia="Times New Roman" w:hAnsi="Times New Roman" w:cs="Times New Roman"/>
          <w:color w:val="333333"/>
          <w:sz w:val="24"/>
          <w:szCs w:val="24"/>
          <w:lang w:eastAsia="tr-TR"/>
        </w:rPr>
        <w:t> ile ilgili sorularınızı </w:t>
      </w:r>
      <w:r w:rsidR="00A3354E">
        <w:rPr>
          <w:rFonts w:ascii="Times New Roman" w:eastAsia="Times New Roman" w:hAnsi="Times New Roman" w:cs="Times New Roman"/>
          <w:color w:val="333333"/>
          <w:sz w:val="24"/>
          <w:szCs w:val="24"/>
          <w:lang w:eastAsia="tr-TR"/>
        </w:rPr>
        <w:t xml:space="preserve"> </w:t>
      </w:r>
      <w:hyperlink r:id="rId6" w:history="1">
        <w:r w:rsidRPr="00E06ABE">
          <w:rPr>
            <w:rFonts w:ascii="Times New Roman" w:eastAsia="Times New Roman" w:hAnsi="Times New Roman" w:cs="Times New Roman"/>
            <w:b/>
            <w:bCs/>
            <w:color w:val="0000FF"/>
            <w:sz w:val="24"/>
            <w:szCs w:val="24"/>
            <w:lang w:eastAsia="tr-TR"/>
          </w:rPr>
          <w:t>eren.kara@tubitak.gov.tr</w:t>
        </w:r>
      </w:hyperlink>
      <w:r w:rsidR="00A3354E">
        <w:rPr>
          <w:rFonts w:ascii="Times New Roman" w:eastAsia="Times New Roman" w:hAnsi="Times New Roman" w:cs="Times New Roman"/>
          <w:color w:val="333333"/>
          <w:sz w:val="24"/>
          <w:szCs w:val="24"/>
          <w:lang w:eastAsia="tr-TR"/>
        </w:rPr>
        <w:t xml:space="preserve"> ve </w:t>
      </w:r>
      <w:hyperlink r:id="rId7" w:history="1">
        <w:r w:rsidRPr="00E06ABE">
          <w:rPr>
            <w:rFonts w:ascii="Times New Roman" w:eastAsia="Times New Roman" w:hAnsi="Times New Roman" w:cs="Times New Roman"/>
            <w:b/>
            <w:bCs/>
            <w:color w:val="0000FF"/>
            <w:sz w:val="24"/>
            <w:szCs w:val="24"/>
            <w:lang w:eastAsia="tr-TR"/>
          </w:rPr>
          <w:t>bilal.ahmetceoglu@tubitak.gov.tr</w:t>
        </w:r>
      </w:hyperlink>
      <w:r w:rsidRPr="00E06ABE">
        <w:rPr>
          <w:rFonts w:ascii="Times New Roman" w:eastAsia="Times New Roman" w:hAnsi="Times New Roman" w:cs="Times New Roman"/>
          <w:color w:val="333333"/>
          <w:sz w:val="24"/>
          <w:szCs w:val="24"/>
          <w:lang w:eastAsia="tr-TR"/>
        </w:rPr>
        <w:t> adresine e-posta ile ya da </w:t>
      </w:r>
      <w:r w:rsidRPr="00E06ABE">
        <w:rPr>
          <w:rFonts w:ascii="Times New Roman" w:eastAsia="Times New Roman" w:hAnsi="Times New Roman" w:cs="Times New Roman"/>
          <w:b/>
          <w:bCs/>
          <w:color w:val="333333"/>
          <w:sz w:val="24"/>
          <w:szCs w:val="24"/>
          <w:lang w:eastAsia="tr-TR"/>
        </w:rPr>
        <w:t>(0312) 298 9661</w:t>
      </w:r>
      <w:r w:rsidRPr="00E06ABE">
        <w:rPr>
          <w:rFonts w:ascii="Times New Roman" w:eastAsia="Times New Roman" w:hAnsi="Times New Roman" w:cs="Times New Roman"/>
          <w:color w:val="333333"/>
          <w:sz w:val="24"/>
          <w:szCs w:val="24"/>
          <w:lang w:eastAsia="tr-TR"/>
        </w:rPr>
        <w:t> numaralı telefon yoluyla yönlendiriniz.</w:t>
      </w:r>
    </w:p>
    <w:p w:rsidR="00E06ABE" w:rsidRPr="00E06ABE" w:rsidRDefault="00E06ABE" w:rsidP="00E06ABE">
      <w:pPr>
        <w:numPr>
          <w:ilvl w:val="0"/>
          <w:numId w:val="1"/>
        </w:numPr>
        <w:shd w:val="clear" w:color="auto" w:fill="FCFCFC"/>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E06ABE">
        <w:rPr>
          <w:rFonts w:ascii="Times New Roman" w:eastAsia="Times New Roman" w:hAnsi="Times New Roman" w:cs="Times New Roman"/>
          <w:color w:val="333333"/>
          <w:sz w:val="24"/>
          <w:szCs w:val="24"/>
          <w:lang w:eastAsia="tr-TR"/>
        </w:rPr>
        <w:t>Sözleşmelerde proje başlangıç tarihi</w:t>
      </w:r>
      <w:r w:rsidRPr="00E06ABE">
        <w:rPr>
          <w:rFonts w:ascii="Times New Roman" w:eastAsia="Times New Roman" w:hAnsi="Times New Roman" w:cs="Times New Roman"/>
          <w:b/>
          <w:bCs/>
          <w:color w:val="333333"/>
          <w:sz w:val="24"/>
          <w:szCs w:val="24"/>
          <w:lang w:eastAsia="tr-TR"/>
        </w:rPr>
        <w:t> 1 Ocak 2016 </w:t>
      </w:r>
      <w:r w:rsidRPr="00E06ABE">
        <w:rPr>
          <w:rFonts w:ascii="Times New Roman" w:eastAsia="Times New Roman" w:hAnsi="Times New Roman" w:cs="Times New Roman"/>
          <w:color w:val="333333"/>
          <w:sz w:val="24"/>
          <w:szCs w:val="24"/>
          <w:lang w:eastAsia="tr-TR"/>
        </w:rPr>
        <w:t>olarak belirtildiğinden, proje kapsamında yapacağınız harcamalarınız -</w:t>
      </w:r>
      <w:r w:rsidRPr="00E06ABE">
        <w:rPr>
          <w:rFonts w:ascii="Times New Roman" w:eastAsia="Times New Roman" w:hAnsi="Times New Roman" w:cs="Times New Roman"/>
          <w:color w:val="333333"/>
          <w:sz w:val="24"/>
          <w:szCs w:val="24"/>
          <w:u w:val="single"/>
          <w:lang w:eastAsia="tr-TR"/>
        </w:rPr>
        <w:t>fuar desteği (5.000 TL) henüz hesabınıza yatmamış olsa bile-</w:t>
      </w:r>
      <w:r w:rsidRPr="00E06ABE">
        <w:rPr>
          <w:rFonts w:ascii="Times New Roman" w:eastAsia="Times New Roman" w:hAnsi="Times New Roman" w:cs="Times New Roman"/>
          <w:color w:val="333333"/>
          <w:sz w:val="24"/>
          <w:szCs w:val="24"/>
          <w:lang w:eastAsia="tr-TR"/>
        </w:rPr>
        <w:t> faturaları</w:t>
      </w:r>
      <w:r w:rsidRPr="00E06ABE">
        <w:rPr>
          <w:rFonts w:ascii="Times New Roman" w:eastAsia="Times New Roman" w:hAnsi="Times New Roman" w:cs="Times New Roman"/>
          <w:b/>
          <w:bCs/>
          <w:color w:val="333333"/>
          <w:sz w:val="24"/>
          <w:szCs w:val="24"/>
          <w:lang w:eastAsia="tr-TR"/>
        </w:rPr>
        <w:t> 1 Ocak 2016 tarihinden sonra olması halinde sıkıntı olmayacaktır.</w:t>
      </w:r>
    </w:p>
    <w:p w:rsidR="00E06ABE" w:rsidRDefault="00E06ABE" w:rsidP="00E06ABE">
      <w:pPr>
        <w:numPr>
          <w:ilvl w:val="0"/>
          <w:numId w:val="1"/>
        </w:numPr>
        <w:shd w:val="clear" w:color="auto" w:fill="FCFCFC"/>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E06ABE">
        <w:rPr>
          <w:rFonts w:ascii="Times New Roman" w:eastAsia="Times New Roman" w:hAnsi="Times New Roman" w:cs="Times New Roman"/>
          <w:b/>
          <w:bCs/>
          <w:color w:val="333333"/>
          <w:sz w:val="24"/>
          <w:szCs w:val="24"/>
          <w:lang w:eastAsia="tr-TR"/>
        </w:rPr>
        <w:t>Fuar sonuç raporu</w:t>
      </w:r>
      <w:r w:rsidRPr="00E06ABE">
        <w:rPr>
          <w:rFonts w:ascii="Times New Roman" w:eastAsia="Times New Roman" w:hAnsi="Times New Roman" w:cs="Times New Roman"/>
          <w:color w:val="333333"/>
          <w:sz w:val="24"/>
          <w:szCs w:val="24"/>
          <w:lang w:eastAsia="tr-TR"/>
        </w:rPr>
        <w:t> ve </w:t>
      </w:r>
      <w:r w:rsidRPr="00E06ABE">
        <w:rPr>
          <w:rFonts w:ascii="Times New Roman" w:eastAsia="Times New Roman" w:hAnsi="Times New Roman" w:cs="Times New Roman"/>
          <w:b/>
          <w:bCs/>
          <w:color w:val="333333"/>
          <w:sz w:val="24"/>
          <w:szCs w:val="24"/>
          <w:lang w:eastAsia="tr-TR"/>
        </w:rPr>
        <w:t>Fuar mali raporu</w:t>
      </w:r>
      <w:r w:rsidRPr="00E06ABE">
        <w:rPr>
          <w:rFonts w:ascii="Times New Roman" w:eastAsia="Times New Roman" w:hAnsi="Times New Roman" w:cs="Times New Roman"/>
          <w:color w:val="333333"/>
          <w:sz w:val="24"/>
          <w:szCs w:val="24"/>
          <w:lang w:eastAsia="tr-TR"/>
        </w:rPr>
        <w:t> </w:t>
      </w:r>
      <w:r w:rsidRPr="00E06ABE">
        <w:rPr>
          <w:rFonts w:ascii="Times New Roman" w:eastAsia="Times New Roman" w:hAnsi="Times New Roman" w:cs="Times New Roman"/>
          <w:b/>
          <w:bCs/>
          <w:color w:val="333333"/>
          <w:sz w:val="24"/>
          <w:szCs w:val="24"/>
          <w:lang w:eastAsia="tr-TR"/>
        </w:rPr>
        <w:t>kısmı sistemde daha sonra açılacaktır</w:t>
      </w:r>
      <w:r w:rsidRPr="00E06ABE">
        <w:rPr>
          <w:rFonts w:ascii="Times New Roman" w:eastAsia="Times New Roman" w:hAnsi="Times New Roman" w:cs="Times New Roman"/>
          <w:color w:val="333333"/>
          <w:sz w:val="24"/>
          <w:szCs w:val="24"/>
          <w:lang w:eastAsia="tr-TR"/>
        </w:rPr>
        <w:t>. Öğrenci proje</w:t>
      </w:r>
      <w:r w:rsidR="00A3354E">
        <w:rPr>
          <w:rFonts w:ascii="Times New Roman" w:eastAsia="Times New Roman" w:hAnsi="Times New Roman" w:cs="Times New Roman"/>
          <w:color w:val="333333"/>
          <w:sz w:val="24"/>
          <w:szCs w:val="24"/>
          <w:lang w:eastAsia="tr-TR"/>
        </w:rPr>
        <w:t>leri, fuar ve fatura bilgileri</w:t>
      </w:r>
      <w:r w:rsidRPr="00E06ABE">
        <w:rPr>
          <w:rFonts w:ascii="Times New Roman" w:eastAsia="Times New Roman" w:hAnsi="Times New Roman" w:cs="Times New Roman"/>
          <w:color w:val="333333"/>
          <w:sz w:val="24"/>
          <w:szCs w:val="24"/>
          <w:lang w:eastAsia="tr-TR"/>
        </w:rPr>
        <w:t xml:space="preserve"> bu kısım açıldıktan sonra sisteme girilecektir. </w:t>
      </w:r>
    </w:p>
    <w:p w:rsidR="00E06ABE" w:rsidRPr="00E06ABE" w:rsidRDefault="00E06ABE" w:rsidP="00E06ABE">
      <w:pPr>
        <w:numPr>
          <w:ilvl w:val="0"/>
          <w:numId w:val="1"/>
        </w:numPr>
        <w:shd w:val="clear" w:color="auto" w:fill="FCFCFC"/>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E06ABE">
        <w:rPr>
          <w:rFonts w:ascii="Times New Roman" w:eastAsia="Times New Roman" w:hAnsi="Times New Roman" w:cs="Times New Roman"/>
          <w:b/>
          <w:bCs/>
          <w:color w:val="333333"/>
          <w:sz w:val="24"/>
          <w:szCs w:val="24"/>
          <w:lang w:eastAsia="tr-TR"/>
        </w:rPr>
        <w:t>2015-2016 döneminde</w:t>
      </w:r>
      <w:r w:rsidRPr="00E06ABE">
        <w:rPr>
          <w:rFonts w:ascii="Times New Roman" w:eastAsia="Times New Roman" w:hAnsi="Times New Roman" w:cs="Times New Roman"/>
          <w:color w:val="333333"/>
          <w:sz w:val="24"/>
          <w:szCs w:val="24"/>
          <w:lang w:eastAsia="tr-TR"/>
        </w:rPr>
        <w:t> yapılacak bilim fuarında robot kiti ile yapılacak projelere yer verilmesi durumunda yürütücüler tarafından</w:t>
      </w:r>
      <w:r w:rsidR="00A3354E">
        <w:rPr>
          <w:rFonts w:ascii="Times New Roman" w:eastAsia="Times New Roman" w:hAnsi="Times New Roman" w:cs="Times New Roman"/>
          <w:color w:val="333333"/>
          <w:sz w:val="24"/>
          <w:szCs w:val="24"/>
          <w:lang w:eastAsia="tr-TR"/>
        </w:rPr>
        <w:t xml:space="preserve"> </w:t>
      </w:r>
      <w:hyperlink r:id="rId8" w:history="1">
        <w:r w:rsidRPr="005D07B1">
          <w:rPr>
            <w:rFonts w:ascii="Times New Roman" w:eastAsia="Times New Roman" w:hAnsi="Times New Roman" w:cs="Times New Roman"/>
            <w:b/>
            <w:i/>
            <w:color w:val="808080"/>
            <w:sz w:val="24"/>
            <w:szCs w:val="24"/>
            <w:u w:val="single"/>
            <w:lang w:eastAsia="tr-TR"/>
          </w:rPr>
          <w:t>http://www.bilimgenc.tubitak.gov.tr/koselerimiz/robot-bilim-projeleri</w:t>
        </w:r>
      </w:hyperlink>
      <w:r w:rsidRPr="00E06ABE">
        <w:rPr>
          <w:rFonts w:ascii="Times New Roman" w:eastAsia="Times New Roman" w:hAnsi="Times New Roman" w:cs="Times New Roman"/>
          <w:color w:val="333333"/>
          <w:sz w:val="24"/>
          <w:szCs w:val="24"/>
          <w:lang w:eastAsia="tr-TR"/>
        </w:rPr>
        <w:t> adresinde yer alan projeler örnek alınacaktır. Robot projesi yapacak okullara TÜBİTAK aracılığı ile eğitim verilmeyecektir. Robot projesi yapmak isteyen okullar destek miktarından robot kiti ve eğitim harcaması yapabilecektir.</w:t>
      </w:r>
    </w:p>
    <w:p w:rsidR="00C94D13" w:rsidRDefault="000A5728" w:rsidP="0052619B">
      <w:pPr>
        <w:shd w:val="clear" w:color="auto" w:fill="FCFCFC"/>
        <w:spacing w:before="100" w:beforeAutospacing="1" w:after="100" w:afterAutospacing="1" w:line="360" w:lineRule="auto"/>
        <w:rPr>
          <w:rFonts w:ascii="Times New Roman" w:hAnsi="Times New Roman" w:cs="Times New Roman"/>
          <w:b/>
          <w:color w:val="222222"/>
          <w:sz w:val="24"/>
          <w:szCs w:val="24"/>
        </w:rPr>
      </w:pPr>
      <w:r w:rsidRPr="00E06ABE">
        <w:rPr>
          <w:rFonts w:ascii="Times New Roman" w:hAnsi="Times New Roman" w:cs="Times New Roman"/>
          <w:color w:val="222222"/>
          <w:sz w:val="24"/>
          <w:szCs w:val="24"/>
          <w:shd w:val="clear" w:color="auto" w:fill="FFFFFF"/>
        </w:rPr>
        <w:t> (*) Kamu idarelerinin hesap ve işlemlerine ilişkin her çeşit belge ve bilgi, genel yönetim kapsamındaki kamu idareleri için ilgili idarenin kontrol ve gözetiminde bütçe yılının bitiminden başlayarak zaman aşımını kesen ve durduran haller hariç on yıl süreyle saklanır.</w:t>
      </w:r>
      <w:r w:rsidRPr="00E06ABE">
        <w:rPr>
          <w:rFonts w:ascii="Times New Roman" w:hAnsi="Times New Roman" w:cs="Times New Roman"/>
          <w:color w:val="222222"/>
          <w:sz w:val="24"/>
          <w:szCs w:val="24"/>
        </w:rPr>
        <w:br/>
      </w:r>
      <w:r w:rsidRPr="00E06ABE">
        <w:rPr>
          <w:rFonts w:ascii="Times New Roman" w:hAnsi="Times New Roman" w:cs="Times New Roman"/>
          <w:color w:val="222222"/>
          <w:sz w:val="24"/>
          <w:szCs w:val="24"/>
        </w:rPr>
        <w:br/>
      </w:r>
    </w:p>
    <w:p w:rsidR="00C94D13" w:rsidRDefault="00C94D13" w:rsidP="0052619B">
      <w:pPr>
        <w:shd w:val="clear" w:color="auto" w:fill="FCFCFC"/>
        <w:spacing w:before="100" w:beforeAutospacing="1" w:after="100" w:afterAutospacing="1" w:line="360" w:lineRule="auto"/>
        <w:rPr>
          <w:rFonts w:ascii="Times New Roman" w:hAnsi="Times New Roman" w:cs="Times New Roman"/>
          <w:b/>
          <w:color w:val="222222"/>
          <w:sz w:val="24"/>
          <w:szCs w:val="24"/>
        </w:rPr>
      </w:pPr>
    </w:p>
    <w:p w:rsidR="00C94D13" w:rsidRDefault="00C94D13" w:rsidP="0052619B">
      <w:pPr>
        <w:shd w:val="clear" w:color="auto" w:fill="FCFCFC"/>
        <w:spacing w:before="100" w:beforeAutospacing="1" w:after="100" w:afterAutospacing="1" w:line="360" w:lineRule="auto"/>
        <w:rPr>
          <w:rFonts w:ascii="Times New Roman" w:hAnsi="Times New Roman" w:cs="Times New Roman"/>
          <w:b/>
          <w:color w:val="222222"/>
          <w:sz w:val="24"/>
          <w:szCs w:val="24"/>
        </w:rPr>
      </w:pPr>
    </w:p>
    <w:p w:rsidR="0052619B" w:rsidRDefault="0052619B" w:rsidP="0052619B">
      <w:pPr>
        <w:shd w:val="clear" w:color="auto" w:fill="FCFCFC"/>
        <w:spacing w:before="100" w:beforeAutospacing="1" w:after="100" w:afterAutospacing="1" w:line="360" w:lineRule="auto"/>
        <w:rPr>
          <w:rFonts w:ascii="Times New Roman" w:hAnsi="Times New Roman" w:cs="Times New Roman"/>
          <w:b/>
          <w:color w:val="222222"/>
          <w:sz w:val="24"/>
          <w:szCs w:val="24"/>
        </w:rPr>
      </w:pPr>
      <w:bookmarkStart w:id="0" w:name="_GoBack"/>
      <w:bookmarkEnd w:id="0"/>
      <w:r>
        <w:rPr>
          <w:rFonts w:ascii="Times New Roman" w:hAnsi="Times New Roman" w:cs="Times New Roman"/>
          <w:b/>
          <w:color w:val="222222"/>
          <w:sz w:val="24"/>
          <w:szCs w:val="24"/>
        </w:rPr>
        <w:t>TÜBİTAK İL KOORDİNATÖRÜ:</w:t>
      </w:r>
    </w:p>
    <w:p w:rsidR="0052619B" w:rsidRDefault="0052619B" w:rsidP="005D07B1">
      <w:pPr>
        <w:shd w:val="clear" w:color="auto" w:fill="FCFCFC"/>
        <w:spacing w:before="100" w:beforeAutospacing="1" w:after="100" w:afterAutospacing="1" w:line="360" w:lineRule="auto"/>
        <w:jc w:val="both"/>
        <w:rPr>
          <w:rFonts w:ascii="Times New Roman" w:hAnsi="Times New Roman" w:cs="Times New Roman"/>
          <w:color w:val="222222"/>
          <w:sz w:val="24"/>
          <w:szCs w:val="24"/>
        </w:rPr>
      </w:pPr>
      <w:r w:rsidRPr="0052619B">
        <w:rPr>
          <w:rFonts w:ascii="Times New Roman" w:hAnsi="Times New Roman" w:cs="Times New Roman"/>
          <w:b/>
          <w:color w:val="222222"/>
          <w:sz w:val="24"/>
          <w:szCs w:val="24"/>
        </w:rPr>
        <w:t>İrtibat telefonu</w:t>
      </w:r>
      <w:r>
        <w:rPr>
          <w:rFonts w:ascii="Times New Roman" w:hAnsi="Times New Roman" w:cs="Times New Roman"/>
          <w:color w:val="222222"/>
          <w:sz w:val="24"/>
          <w:szCs w:val="24"/>
        </w:rPr>
        <w:t xml:space="preserve">: İbrahim KOÇ / 0505 477 11 98 / </w:t>
      </w:r>
      <w:hyperlink r:id="rId9" w:history="1">
        <w:r w:rsidR="005D07B1" w:rsidRPr="00AC4E9C">
          <w:rPr>
            <w:rStyle w:val="Kpr"/>
            <w:rFonts w:ascii="Times New Roman" w:hAnsi="Times New Roman" w:cs="Times New Roman"/>
            <w:sz w:val="24"/>
            <w:szCs w:val="24"/>
          </w:rPr>
          <w:t>ibrahimkoc47@gmail.com</w:t>
        </w:r>
      </w:hyperlink>
      <w:r w:rsidR="005D07B1">
        <w:rPr>
          <w:rFonts w:ascii="Times New Roman" w:hAnsi="Times New Roman" w:cs="Times New Roman"/>
          <w:color w:val="222222"/>
          <w:sz w:val="24"/>
          <w:szCs w:val="24"/>
        </w:rPr>
        <w:t xml:space="preserve"> / Muş Bilim ve Sanat Merkezi.</w:t>
      </w:r>
    </w:p>
    <w:p w:rsidR="0052619B" w:rsidRDefault="0052619B" w:rsidP="0052619B">
      <w:pPr>
        <w:shd w:val="clear" w:color="auto" w:fill="FCFCFC"/>
        <w:spacing w:before="100" w:beforeAutospacing="1" w:after="100" w:afterAutospacing="1" w:line="240" w:lineRule="auto"/>
        <w:rPr>
          <w:rFonts w:ascii="Times New Roman" w:hAnsi="Times New Roman" w:cs="Times New Roman"/>
          <w:color w:val="222222"/>
          <w:sz w:val="24"/>
          <w:szCs w:val="24"/>
        </w:rPr>
      </w:pPr>
    </w:p>
    <w:p w:rsidR="0052619B" w:rsidRDefault="0052619B" w:rsidP="0052619B">
      <w:pPr>
        <w:shd w:val="clear" w:color="auto" w:fill="FCFCFC"/>
        <w:spacing w:before="100" w:beforeAutospacing="1" w:after="100" w:afterAutospacing="1" w:line="240" w:lineRule="auto"/>
        <w:rPr>
          <w:rFonts w:ascii="Times New Roman" w:hAnsi="Times New Roman" w:cs="Times New Roman"/>
          <w:color w:val="222222"/>
          <w:sz w:val="24"/>
          <w:szCs w:val="24"/>
        </w:rPr>
      </w:pPr>
    </w:p>
    <w:p w:rsidR="00867282" w:rsidRPr="0052619B" w:rsidRDefault="000A5728" w:rsidP="0052619B">
      <w:pPr>
        <w:shd w:val="clear" w:color="auto" w:fill="FCFCFC"/>
        <w:spacing w:before="100" w:beforeAutospacing="1" w:after="100" w:afterAutospacing="1" w:line="240" w:lineRule="auto"/>
        <w:rPr>
          <w:rFonts w:ascii="Times New Roman" w:hAnsi="Times New Roman" w:cs="Times New Roman"/>
          <w:color w:val="222222"/>
          <w:sz w:val="24"/>
          <w:szCs w:val="24"/>
        </w:rPr>
      </w:pPr>
      <w:r w:rsidRPr="00E06ABE">
        <w:rPr>
          <w:rFonts w:ascii="Times New Roman" w:hAnsi="Times New Roman" w:cs="Times New Roman"/>
          <w:color w:val="222222"/>
          <w:sz w:val="24"/>
          <w:szCs w:val="24"/>
        </w:rPr>
        <w:br/>
      </w:r>
      <w:r w:rsidRPr="00E06ABE">
        <w:rPr>
          <w:rFonts w:ascii="Times New Roman" w:hAnsi="Times New Roman" w:cs="Times New Roman"/>
          <w:color w:val="222222"/>
          <w:sz w:val="24"/>
          <w:szCs w:val="24"/>
        </w:rPr>
        <w:br/>
      </w:r>
    </w:p>
    <w:sectPr w:rsidR="00867282" w:rsidRPr="00526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74C74"/>
    <w:multiLevelType w:val="multilevel"/>
    <w:tmpl w:val="6FA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D5972"/>
    <w:multiLevelType w:val="hybridMultilevel"/>
    <w:tmpl w:val="AB50BB68"/>
    <w:lvl w:ilvl="0" w:tplc="280CD908">
      <w:start w:val="1"/>
      <w:numFmt w:val="decimal"/>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D88"/>
    <w:rsid w:val="000A5728"/>
    <w:rsid w:val="0052619B"/>
    <w:rsid w:val="00566695"/>
    <w:rsid w:val="005D07B1"/>
    <w:rsid w:val="0069365C"/>
    <w:rsid w:val="00745F3C"/>
    <w:rsid w:val="00783177"/>
    <w:rsid w:val="00867282"/>
    <w:rsid w:val="00A3354E"/>
    <w:rsid w:val="00C94D13"/>
    <w:rsid w:val="00D72D88"/>
    <w:rsid w:val="00E06A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43803-C386-4777-99F6-F85CFBD0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A5728"/>
  </w:style>
  <w:style w:type="character" w:styleId="Kpr">
    <w:name w:val="Hyperlink"/>
    <w:basedOn w:val="VarsaylanParagrafYazTipi"/>
    <w:uiPriority w:val="99"/>
    <w:unhideWhenUsed/>
    <w:rsid w:val="000A5728"/>
    <w:rPr>
      <w:color w:val="0000FF"/>
      <w:u w:val="single"/>
    </w:rPr>
  </w:style>
  <w:style w:type="paragraph" w:styleId="ListeParagraf">
    <w:name w:val="List Paragraph"/>
    <w:basedOn w:val="Normal"/>
    <w:uiPriority w:val="34"/>
    <w:qFormat/>
    <w:rsid w:val="00566695"/>
    <w:pPr>
      <w:ind w:left="720"/>
      <w:contextualSpacing/>
    </w:pPr>
  </w:style>
  <w:style w:type="character" w:styleId="Gl">
    <w:name w:val="Strong"/>
    <w:basedOn w:val="VarsaylanParagrafYazTipi"/>
    <w:uiPriority w:val="22"/>
    <w:qFormat/>
    <w:rsid w:val="00E06ABE"/>
    <w:rPr>
      <w:b/>
      <w:bCs/>
    </w:rPr>
  </w:style>
  <w:style w:type="paragraph" w:styleId="NormalWeb">
    <w:name w:val="Normal (Web)"/>
    <w:basedOn w:val="Normal"/>
    <w:uiPriority w:val="99"/>
    <w:semiHidden/>
    <w:unhideWhenUsed/>
    <w:rsid w:val="00E06A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imgenc.tubitak.gov.tr/koselerimiz/robot-bilim-projeleri" TargetMode="External"/><Relationship Id="rId3" Type="http://schemas.openxmlformats.org/officeDocument/2006/relationships/settings" Target="settings.xml"/><Relationship Id="rId7" Type="http://schemas.openxmlformats.org/officeDocument/2006/relationships/hyperlink" Target="mailto:bilal.ahmetceoglu@tubit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en.kara@tubitak.gov.tr" TargetMode="External"/><Relationship Id="rId11" Type="http://schemas.openxmlformats.org/officeDocument/2006/relationships/theme" Target="theme/theme1.xml"/><Relationship Id="rId5" Type="http://schemas.openxmlformats.org/officeDocument/2006/relationships/hyperlink" Target="http://bilimiz.tubitak.gov.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brahimkoc47@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618</Words>
  <Characters>3526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BiyolojiBirimi</dc:creator>
  <cp:keywords/>
  <dc:description/>
  <cp:lastModifiedBy>BiyolojiBirimi</cp:lastModifiedBy>
  <cp:revision>10</cp:revision>
  <dcterms:created xsi:type="dcterms:W3CDTF">2016-02-10T15:51:00Z</dcterms:created>
  <dcterms:modified xsi:type="dcterms:W3CDTF">2016-02-11T08:17:00Z</dcterms:modified>
</cp:coreProperties>
</file>