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50495107"/>
        <w:docPartObj>
          <w:docPartGallery w:val="Cover Pages"/>
          <w:docPartUnique/>
        </w:docPartObj>
      </w:sdtPr>
      <w:sdtEndPr>
        <w:rPr>
          <w:b/>
          <w:bCs/>
        </w:rPr>
      </w:sdtEndPr>
      <w:sdtContent>
        <w:p w:rsidR="00BA55B3" w:rsidRDefault="00BA55B3">
          <w:r>
            <w:rPr>
              <w:noProof/>
              <w:lang w:eastAsia="tr-TR"/>
            </w:rPr>
            <mc:AlternateContent>
              <mc:Choice Requires="wpg">
                <w:drawing>
                  <wp:anchor distT="0" distB="0" distL="114300" distR="114300" simplePos="0" relativeHeight="251659264" behindDoc="0" locked="0" layoutInCell="0" allowOverlap="1" wp14:anchorId="40782901" wp14:editId="5CC9E0A1">
                    <wp:simplePos x="0" y="0"/>
                    <wp:positionH relativeFrom="page">
                      <wp:align>right</wp:align>
                    </wp:positionH>
                    <wp:positionV relativeFrom="page">
                      <wp:align>top</wp:align>
                    </wp:positionV>
                    <wp:extent cx="3118485" cy="10058400"/>
                    <wp:effectExtent l="0" t="0" r="0" b="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39" y="0"/>
                                <a:ext cx="4893"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p w:rsidR="00BA55B3" w:rsidRDefault="00BA55B3">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Yazar"/>
                                    <w:id w:val="103676095"/>
                                    <w:dataBinding w:prefixMappings="xmlns:ns0='http://schemas.openxmlformats.org/package/2006/metadata/core-properties' xmlns:ns1='http://purl.org/dc/elements/1.1/'" w:xpath="/ns0:coreProperties[1]/ns1:creator[1]" w:storeItemID="{6C3C8BC8-F283-45AE-878A-BAB7291924A1}"/>
                                    <w:text/>
                                  </w:sdtPr>
                                  <w:sdtEndPr/>
                                  <w:sdtContent>
                                    <w:p w:rsidR="00BA55B3" w:rsidRDefault="00D6535B">
                                      <w:pPr>
                                        <w:pStyle w:val="AralkYok"/>
                                        <w:spacing w:line="360" w:lineRule="auto"/>
                                        <w:rPr>
                                          <w:color w:val="FFFFFF" w:themeColor="background1"/>
                                        </w:rPr>
                                      </w:pPr>
                                      <w:r>
                                        <w:rPr>
                                          <w:color w:val="FFFFFF" w:themeColor="background1"/>
                                        </w:rPr>
                                        <w:t>MUŞ</w:t>
                                      </w:r>
                                    </w:p>
                                  </w:sdtContent>
                                </w:sdt>
                                <w:sdt>
                                  <w:sdtPr>
                                    <w:rPr>
                                      <w:color w:val="FFFFFF" w:themeColor="background1"/>
                                    </w:rPr>
                                    <w:alias w:val="Şirket"/>
                                    <w:id w:val="103676099"/>
                                    <w:dataBinding w:prefixMappings="xmlns:ns0='http://schemas.openxmlformats.org/officeDocument/2006/extended-properties'" w:xpath="/ns0:Properties[1]/ns0:Company[1]" w:storeItemID="{6668398D-A668-4E3E-A5EB-62B293D839F1}"/>
                                    <w:text/>
                                  </w:sdtPr>
                                  <w:sdtEndPr/>
                                  <w:sdtContent>
                                    <w:p w:rsidR="00BA55B3" w:rsidRDefault="000F17F8">
                                      <w:pPr>
                                        <w:pStyle w:val="AralkYok"/>
                                        <w:spacing w:line="360" w:lineRule="auto"/>
                                        <w:rPr>
                                          <w:color w:val="FFFFFF" w:themeColor="background1"/>
                                        </w:rPr>
                                      </w:pPr>
                                      <w:r>
                                        <w:rPr>
                                          <w:color w:val="FFFFFF" w:themeColor="background1"/>
                                        </w:rPr>
                                        <w:t xml:space="preserve">İL </w:t>
                                      </w:r>
                                      <w:r w:rsidR="008C1C55">
                                        <w:rPr>
                                          <w:color w:val="FFFFFF" w:themeColor="background1"/>
                                        </w:rPr>
                                        <w:t>MİLLİ EĞİTİM MÜDÜRLÜĞÜ</w:t>
                                      </w:r>
                                    </w:p>
                                  </w:sdtContent>
                                </w:sdt>
                                <w:p w:rsidR="00BA55B3" w:rsidRDefault="00BA55B3">
                                  <w:pPr>
                                    <w:pStyle w:val="AralkYok"/>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0782901" id="Gr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" o:allowincell="f">
                    <v:group id="Group 364" o:spid="_x0000_s1027" style="position:absolute;left:7339;width:4893;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p w:rsidR="00BA55B3" w:rsidRDefault="00BA55B3">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Yazar"/>
                              <w:id w:val="103676095"/>
                              <w:dataBinding w:prefixMappings="xmlns:ns0='http://schemas.openxmlformats.org/package/2006/metadata/core-properties' xmlns:ns1='http://purl.org/dc/elements/1.1/'" w:xpath="/ns0:coreProperties[1]/ns1:creator[1]" w:storeItemID="{6C3C8BC8-F283-45AE-878A-BAB7291924A1}"/>
                              <w:text/>
                            </w:sdtPr>
                            <w:sdtEndPr/>
                            <w:sdtContent>
                              <w:p w:rsidR="00BA55B3" w:rsidRDefault="00D6535B">
                                <w:pPr>
                                  <w:pStyle w:val="AralkYok"/>
                                  <w:spacing w:line="360" w:lineRule="auto"/>
                                  <w:rPr>
                                    <w:color w:val="FFFFFF" w:themeColor="background1"/>
                                  </w:rPr>
                                </w:pPr>
                                <w:r>
                                  <w:rPr>
                                    <w:color w:val="FFFFFF" w:themeColor="background1"/>
                                  </w:rPr>
                                  <w:t>MUŞ</w:t>
                                </w:r>
                              </w:p>
                            </w:sdtContent>
                          </w:sdt>
                          <w:sdt>
                            <w:sdtPr>
                              <w:rPr>
                                <w:color w:val="FFFFFF" w:themeColor="background1"/>
                              </w:rPr>
                              <w:alias w:val="Şirket"/>
                              <w:id w:val="103676099"/>
                              <w:dataBinding w:prefixMappings="xmlns:ns0='http://schemas.openxmlformats.org/officeDocument/2006/extended-properties'" w:xpath="/ns0:Properties[1]/ns0:Company[1]" w:storeItemID="{6668398D-A668-4E3E-A5EB-62B293D839F1}"/>
                              <w:text/>
                            </w:sdtPr>
                            <w:sdtEndPr/>
                            <w:sdtContent>
                              <w:p w:rsidR="00BA55B3" w:rsidRDefault="000F17F8">
                                <w:pPr>
                                  <w:pStyle w:val="AralkYok"/>
                                  <w:spacing w:line="360" w:lineRule="auto"/>
                                  <w:rPr>
                                    <w:color w:val="FFFFFF" w:themeColor="background1"/>
                                  </w:rPr>
                                </w:pPr>
                                <w:r>
                                  <w:rPr>
                                    <w:color w:val="FFFFFF" w:themeColor="background1"/>
                                  </w:rPr>
                                  <w:t xml:space="preserve">İL </w:t>
                                </w:r>
                                <w:r w:rsidR="008C1C55">
                                  <w:rPr>
                                    <w:color w:val="FFFFFF" w:themeColor="background1"/>
                                  </w:rPr>
                                  <w:t>MİLLİ EĞİTİM MÜDÜRLÜĞÜ</w:t>
                                </w:r>
                              </w:p>
                            </w:sdtContent>
                          </w:sdt>
                          <w:p w:rsidR="00BA55B3" w:rsidRDefault="00BA55B3">
                            <w:pPr>
                              <w:pStyle w:val="AralkYok"/>
                              <w:spacing w:line="360" w:lineRule="auto"/>
                              <w:rPr>
                                <w:color w:val="FFFFFF" w:themeColor="background1"/>
                              </w:rPr>
                            </w:pPr>
                          </w:p>
                        </w:txbxContent>
                      </v:textbox>
                    </v:rect>
                    <w10:wrap anchorx="page" anchory="page"/>
                  </v:group>
                </w:pict>
              </mc:Fallback>
            </mc:AlternateContent>
          </w:r>
        </w:p>
        <w:p w:rsidR="00BA55B3" w:rsidRDefault="00BA55B3">
          <w:r>
            <w:rPr>
              <w:noProof/>
              <w:lang w:eastAsia="tr-TR"/>
            </w:rPr>
            <w:drawing>
              <wp:anchor distT="0" distB="0" distL="114300" distR="114300" simplePos="0" relativeHeight="251660288" behindDoc="0" locked="0" layoutInCell="0" allowOverlap="1" wp14:anchorId="2DF23960" wp14:editId="408FD761">
                <wp:simplePos x="0" y="0"/>
                <wp:positionH relativeFrom="page">
                  <wp:posOffset>1971040</wp:posOffset>
                </wp:positionH>
                <wp:positionV relativeFrom="page">
                  <wp:posOffset>3907790</wp:posOffset>
                </wp:positionV>
                <wp:extent cx="5579110" cy="3326765"/>
                <wp:effectExtent l="19050" t="19050" r="21590" b="26035"/>
                <wp:wrapNone/>
                <wp:docPr id="3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9110" cy="3326765"/>
                        </a:xfrm>
                        <a:prstGeom prst="rect">
                          <a:avLst/>
                        </a:prstGeom>
                        <a:ln w="12700">
                          <a:solidFill>
                            <a:schemeClr val="bg1"/>
                          </a:solidFill>
                        </a:ln>
                      </pic:spPr>
                    </pic:pic>
                  </a:graphicData>
                </a:graphic>
                <wp14:sizeRelV relativeFrom="margin">
                  <wp14:pctHeight>0</wp14:pctHeight>
                </wp14:sizeRelV>
              </wp:anchor>
            </w:drawing>
          </w:r>
          <w:r>
            <w:rPr>
              <w:noProof/>
              <w:lang w:eastAsia="tr-TR"/>
            </w:rPr>
            <mc:AlternateContent>
              <mc:Choice Requires="wps">
                <w:drawing>
                  <wp:anchor distT="0" distB="0" distL="114300" distR="114300" simplePos="0" relativeHeight="251661312" behindDoc="0" locked="0" layoutInCell="0" allowOverlap="1" wp14:anchorId="293D3521" wp14:editId="2C2BF8BD">
                    <wp:simplePos x="0" y="0"/>
                    <wp:positionH relativeFrom="page">
                      <wp:align>left</wp:align>
                    </wp:positionH>
                    <wp:positionV relativeFrom="page">
                      <wp:posOffset>2663825</wp:posOffset>
                    </wp:positionV>
                    <wp:extent cx="6995160" cy="640080"/>
                    <wp:effectExtent l="0" t="0" r="15875" b="2413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BA55B3" w:rsidRDefault="00BA55B3" w:rsidP="00BA55B3">
                                    <w:pPr>
                                      <w:pStyle w:val="AralkYok"/>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OKULLARDA                                       İSG KURULLARI YÖNERGESİ</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93D3521" id="Dikdörtgen 16" o:spid="_x0000_s1032" style="position:absolute;margin-left:0;margin-top:209.75pt;width:550.8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BA55B3" w:rsidRDefault="00BA55B3" w:rsidP="00BA55B3">
                              <w:pPr>
                                <w:pStyle w:val="AralkYok"/>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OKULLARDA                                       İSG KURULLARI YÖNERGESİ</w:t>
                              </w:r>
                            </w:p>
                          </w:sdtContent>
                        </w:sdt>
                      </w:txbxContent>
                    </v:textbox>
                    <w10:wrap anchorx="page" anchory="page"/>
                  </v:rect>
                </w:pict>
              </mc:Fallback>
            </mc:AlternateContent>
          </w:r>
          <w:r>
            <w:rPr>
              <w:b/>
              <w:bCs/>
            </w:rPr>
            <w:br w:type="page"/>
          </w:r>
        </w:p>
      </w:sdtContent>
    </w:sdt>
    <w:sdt>
      <w:sdtPr>
        <w:rPr>
          <w:rFonts w:eastAsiaTheme="minorHAnsi" w:cstheme="minorBidi"/>
          <w:b w:val="0"/>
          <w:bCs w:val="0"/>
          <w:sz w:val="22"/>
          <w:szCs w:val="22"/>
          <w:lang w:eastAsia="en-US"/>
        </w:rPr>
        <w:id w:val="-1004359374"/>
        <w:docPartObj>
          <w:docPartGallery w:val="Table of Contents"/>
          <w:docPartUnique/>
        </w:docPartObj>
      </w:sdtPr>
      <w:sdtEndPr/>
      <w:sdtContent>
        <w:p w:rsidR="00417C6A" w:rsidRDefault="00065352" w:rsidP="00065352">
          <w:pPr>
            <w:pStyle w:val="TBal"/>
            <w:spacing w:line="600" w:lineRule="auto"/>
            <w:jc w:val="center"/>
            <w:rPr>
              <w:noProof/>
            </w:rPr>
          </w:pPr>
          <w:r w:rsidRPr="00065352">
            <w:rPr>
              <w:rFonts w:cs="Times New Roman"/>
              <w:szCs w:val="24"/>
            </w:rPr>
            <w:t>İÇİNDEKİLER</w:t>
          </w:r>
          <w:r w:rsidR="00F65645" w:rsidRPr="00065352">
            <w:rPr>
              <w:rFonts w:cs="Times New Roman"/>
              <w:sz w:val="22"/>
              <w:szCs w:val="22"/>
            </w:rPr>
            <w:fldChar w:fldCharType="begin"/>
          </w:r>
          <w:r w:rsidR="00F65645" w:rsidRPr="00065352">
            <w:rPr>
              <w:rFonts w:cs="Times New Roman"/>
              <w:sz w:val="22"/>
              <w:szCs w:val="22"/>
            </w:rPr>
            <w:instrText xml:space="preserve"> TOC \o "1-3" \h \z \u </w:instrText>
          </w:r>
          <w:r w:rsidR="00F65645" w:rsidRPr="00065352">
            <w:rPr>
              <w:rFonts w:cs="Times New Roman"/>
              <w:sz w:val="22"/>
              <w:szCs w:val="22"/>
            </w:rPr>
            <w:fldChar w:fldCharType="separate"/>
          </w:r>
        </w:p>
        <w:p w:rsidR="00417C6A" w:rsidRDefault="00805436">
          <w:pPr>
            <w:pStyle w:val="T1"/>
            <w:tabs>
              <w:tab w:val="right" w:leader="dot" w:pos="10456"/>
            </w:tabs>
            <w:rPr>
              <w:noProof/>
            </w:rPr>
          </w:pPr>
          <w:hyperlink w:anchor="_Toc439601609" w:history="1">
            <w:r w:rsidR="00417C6A" w:rsidRPr="00B41ABC">
              <w:rPr>
                <w:rStyle w:val="Kpr"/>
                <w:noProof/>
              </w:rPr>
              <w:t>OKULLARDA OLUŞTURULACAK OLAN İŞ SAĞLIĞI VE GÜVENLİĞİ KURULLARI HAKKINDA YÖNERGE</w:t>
            </w:r>
            <w:r w:rsidR="00417C6A">
              <w:rPr>
                <w:noProof/>
                <w:webHidden/>
              </w:rPr>
              <w:tab/>
            </w:r>
            <w:r w:rsidR="00417C6A">
              <w:rPr>
                <w:noProof/>
                <w:webHidden/>
              </w:rPr>
              <w:fldChar w:fldCharType="begin"/>
            </w:r>
            <w:r w:rsidR="00417C6A">
              <w:rPr>
                <w:noProof/>
                <w:webHidden/>
              </w:rPr>
              <w:instrText xml:space="preserve"> PAGEREF _Toc439601609 \h </w:instrText>
            </w:r>
            <w:r w:rsidR="00417C6A">
              <w:rPr>
                <w:noProof/>
                <w:webHidden/>
              </w:rPr>
            </w:r>
            <w:r w:rsidR="00417C6A">
              <w:rPr>
                <w:noProof/>
                <w:webHidden/>
              </w:rPr>
              <w:fldChar w:fldCharType="separate"/>
            </w:r>
            <w:r w:rsidR="003F4F7A">
              <w:rPr>
                <w:noProof/>
                <w:webHidden/>
              </w:rPr>
              <w:t>2</w:t>
            </w:r>
            <w:r w:rsidR="00417C6A">
              <w:rPr>
                <w:noProof/>
                <w:webHidden/>
              </w:rPr>
              <w:fldChar w:fldCharType="end"/>
            </w:r>
          </w:hyperlink>
        </w:p>
        <w:p w:rsidR="00417C6A" w:rsidRDefault="00805436">
          <w:pPr>
            <w:pStyle w:val="T1"/>
            <w:tabs>
              <w:tab w:val="right" w:leader="dot" w:pos="10456"/>
            </w:tabs>
            <w:rPr>
              <w:noProof/>
            </w:rPr>
          </w:pPr>
          <w:hyperlink w:anchor="_Toc439601610" w:history="1">
            <w:r w:rsidR="00417C6A" w:rsidRPr="00B41ABC">
              <w:rPr>
                <w:rStyle w:val="Kpr"/>
                <w:noProof/>
              </w:rPr>
              <w:t>BİRİNCİ BÖLÜM</w:t>
            </w:r>
            <w:r w:rsidR="00417C6A">
              <w:rPr>
                <w:noProof/>
                <w:webHidden/>
              </w:rPr>
              <w:tab/>
            </w:r>
            <w:r w:rsidR="00417C6A">
              <w:rPr>
                <w:noProof/>
                <w:webHidden/>
              </w:rPr>
              <w:fldChar w:fldCharType="begin"/>
            </w:r>
            <w:r w:rsidR="00417C6A">
              <w:rPr>
                <w:noProof/>
                <w:webHidden/>
              </w:rPr>
              <w:instrText xml:space="preserve"> PAGEREF _Toc439601610 \h </w:instrText>
            </w:r>
            <w:r w:rsidR="00417C6A">
              <w:rPr>
                <w:noProof/>
                <w:webHidden/>
              </w:rPr>
            </w:r>
            <w:r w:rsidR="00417C6A">
              <w:rPr>
                <w:noProof/>
                <w:webHidden/>
              </w:rPr>
              <w:fldChar w:fldCharType="separate"/>
            </w:r>
            <w:r w:rsidR="003F4F7A">
              <w:rPr>
                <w:noProof/>
                <w:webHidden/>
              </w:rPr>
              <w:t>2</w:t>
            </w:r>
            <w:r w:rsidR="00417C6A">
              <w:rPr>
                <w:noProof/>
                <w:webHidden/>
              </w:rPr>
              <w:fldChar w:fldCharType="end"/>
            </w:r>
          </w:hyperlink>
        </w:p>
        <w:p w:rsidR="00417C6A" w:rsidRDefault="00805436">
          <w:pPr>
            <w:pStyle w:val="T2"/>
            <w:tabs>
              <w:tab w:val="right" w:leader="dot" w:pos="10456"/>
            </w:tabs>
            <w:rPr>
              <w:noProof/>
            </w:rPr>
          </w:pPr>
          <w:hyperlink w:anchor="_Toc439601611" w:history="1">
            <w:r w:rsidR="00417C6A" w:rsidRPr="00B41ABC">
              <w:rPr>
                <w:rStyle w:val="Kpr"/>
                <w:noProof/>
              </w:rPr>
              <w:t>Amaç</w:t>
            </w:r>
            <w:r w:rsidR="00417C6A">
              <w:rPr>
                <w:noProof/>
                <w:webHidden/>
              </w:rPr>
              <w:tab/>
            </w:r>
            <w:r w:rsidR="00417C6A">
              <w:rPr>
                <w:noProof/>
                <w:webHidden/>
              </w:rPr>
              <w:fldChar w:fldCharType="begin"/>
            </w:r>
            <w:r w:rsidR="00417C6A">
              <w:rPr>
                <w:noProof/>
                <w:webHidden/>
              </w:rPr>
              <w:instrText xml:space="preserve"> PAGEREF _Toc439601611 \h </w:instrText>
            </w:r>
            <w:r w:rsidR="00417C6A">
              <w:rPr>
                <w:noProof/>
                <w:webHidden/>
              </w:rPr>
            </w:r>
            <w:r w:rsidR="00417C6A">
              <w:rPr>
                <w:noProof/>
                <w:webHidden/>
              </w:rPr>
              <w:fldChar w:fldCharType="separate"/>
            </w:r>
            <w:r w:rsidR="003F4F7A">
              <w:rPr>
                <w:noProof/>
                <w:webHidden/>
              </w:rPr>
              <w:t>2</w:t>
            </w:r>
            <w:r w:rsidR="00417C6A">
              <w:rPr>
                <w:noProof/>
                <w:webHidden/>
              </w:rPr>
              <w:fldChar w:fldCharType="end"/>
            </w:r>
          </w:hyperlink>
        </w:p>
        <w:p w:rsidR="00417C6A" w:rsidRDefault="00805436">
          <w:pPr>
            <w:pStyle w:val="T2"/>
            <w:tabs>
              <w:tab w:val="right" w:leader="dot" w:pos="10456"/>
            </w:tabs>
            <w:rPr>
              <w:noProof/>
            </w:rPr>
          </w:pPr>
          <w:hyperlink w:anchor="_Toc439601612" w:history="1">
            <w:r w:rsidR="00417C6A" w:rsidRPr="00B41ABC">
              <w:rPr>
                <w:rStyle w:val="Kpr"/>
                <w:noProof/>
              </w:rPr>
              <w:t>Kapsam</w:t>
            </w:r>
            <w:r w:rsidR="00417C6A">
              <w:rPr>
                <w:noProof/>
                <w:webHidden/>
              </w:rPr>
              <w:tab/>
            </w:r>
            <w:r w:rsidR="00417C6A">
              <w:rPr>
                <w:noProof/>
                <w:webHidden/>
              </w:rPr>
              <w:fldChar w:fldCharType="begin"/>
            </w:r>
            <w:r w:rsidR="00417C6A">
              <w:rPr>
                <w:noProof/>
                <w:webHidden/>
              </w:rPr>
              <w:instrText xml:space="preserve"> PAGEREF _Toc439601612 \h </w:instrText>
            </w:r>
            <w:r w:rsidR="00417C6A">
              <w:rPr>
                <w:noProof/>
                <w:webHidden/>
              </w:rPr>
            </w:r>
            <w:r w:rsidR="00417C6A">
              <w:rPr>
                <w:noProof/>
                <w:webHidden/>
              </w:rPr>
              <w:fldChar w:fldCharType="separate"/>
            </w:r>
            <w:r w:rsidR="003F4F7A">
              <w:rPr>
                <w:noProof/>
                <w:webHidden/>
              </w:rPr>
              <w:t>2</w:t>
            </w:r>
            <w:r w:rsidR="00417C6A">
              <w:rPr>
                <w:noProof/>
                <w:webHidden/>
              </w:rPr>
              <w:fldChar w:fldCharType="end"/>
            </w:r>
          </w:hyperlink>
        </w:p>
        <w:p w:rsidR="00417C6A" w:rsidRDefault="00805436">
          <w:pPr>
            <w:pStyle w:val="T2"/>
            <w:tabs>
              <w:tab w:val="right" w:leader="dot" w:pos="10456"/>
            </w:tabs>
            <w:rPr>
              <w:noProof/>
            </w:rPr>
          </w:pPr>
          <w:hyperlink w:anchor="_Toc439601613" w:history="1">
            <w:r w:rsidR="00417C6A" w:rsidRPr="00B41ABC">
              <w:rPr>
                <w:rStyle w:val="Kpr"/>
                <w:noProof/>
              </w:rPr>
              <w:t>Dayanak</w:t>
            </w:r>
            <w:r w:rsidR="00417C6A">
              <w:rPr>
                <w:noProof/>
                <w:webHidden/>
              </w:rPr>
              <w:tab/>
            </w:r>
            <w:r w:rsidR="00417C6A">
              <w:rPr>
                <w:noProof/>
                <w:webHidden/>
              </w:rPr>
              <w:fldChar w:fldCharType="begin"/>
            </w:r>
            <w:r w:rsidR="00417C6A">
              <w:rPr>
                <w:noProof/>
                <w:webHidden/>
              </w:rPr>
              <w:instrText xml:space="preserve"> PAGEREF _Toc439601613 \h </w:instrText>
            </w:r>
            <w:r w:rsidR="00417C6A">
              <w:rPr>
                <w:noProof/>
                <w:webHidden/>
              </w:rPr>
            </w:r>
            <w:r w:rsidR="00417C6A">
              <w:rPr>
                <w:noProof/>
                <w:webHidden/>
              </w:rPr>
              <w:fldChar w:fldCharType="separate"/>
            </w:r>
            <w:r w:rsidR="003F4F7A">
              <w:rPr>
                <w:noProof/>
                <w:webHidden/>
              </w:rPr>
              <w:t>2</w:t>
            </w:r>
            <w:r w:rsidR="00417C6A">
              <w:rPr>
                <w:noProof/>
                <w:webHidden/>
              </w:rPr>
              <w:fldChar w:fldCharType="end"/>
            </w:r>
          </w:hyperlink>
        </w:p>
        <w:p w:rsidR="00417C6A" w:rsidRDefault="00805436">
          <w:pPr>
            <w:pStyle w:val="T2"/>
            <w:tabs>
              <w:tab w:val="right" w:leader="dot" w:pos="10456"/>
            </w:tabs>
            <w:rPr>
              <w:noProof/>
            </w:rPr>
          </w:pPr>
          <w:hyperlink w:anchor="_Toc439601614" w:history="1">
            <w:r w:rsidR="00417C6A" w:rsidRPr="00B41ABC">
              <w:rPr>
                <w:rStyle w:val="Kpr"/>
                <w:noProof/>
              </w:rPr>
              <w:t>Tanımlar</w:t>
            </w:r>
            <w:r w:rsidR="00417C6A">
              <w:rPr>
                <w:noProof/>
                <w:webHidden/>
              </w:rPr>
              <w:tab/>
            </w:r>
            <w:r w:rsidR="00417C6A">
              <w:rPr>
                <w:noProof/>
                <w:webHidden/>
              </w:rPr>
              <w:fldChar w:fldCharType="begin"/>
            </w:r>
            <w:r w:rsidR="00417C6A">
              <w:rPr>
                <w:noProof/>
                <w:webHidden/>
              </w:rPr>
              <w:instrText xml:space="preserve"> PAGEREF _Toc439601614 \h </w:instrText>
            </w:r>
            <w:r w:rsidR="00417C6A">
              <w:rPr>
                <w:noProof/>
                <w:webHidden/>
              </w:rPr>
            </w:r>
            <w:r w:rsidR="00417C6A">
              <w:rPr>
                <w:noProof/>
                <w:webHidden/>
              </w:rPr>
              <w:fldChar w:fldCharType="separate"/>
            </w:r>
            <w:r w:rsidR="003F4F7A">
              <w:rPr>
                <w:noProof/>
                <w:webHidden/>
              </w:rPr>
              <w:t>2</w:t>
            </w:r>
            <w:r w:rsidR="00417C6A">
              <w:rPr>
                <w:noProof/>
                <w:webHidden/>
              </w:rPr>
              <w:fldChar w:fldCharType="end"/>
            </w:r>
          </w:hyperlink>
        </w:p>
        <w:p w:rsidR="00417C6A" w:rsidRDefault="00805436">
          <w:pPr>
            <w:pStyle w:val="T1"/>
            <w:tabs>
              <w:tab w:val="right" w:leader="dot" w:pos="10456"/>
            </w:tabs>
            <w:rPr>
              <w:noProof/>
            </w:rPr>
          </w:pPr>
          <w:hyperlink w:anchor="_Toc439601615" w:history="1">
            <w:r w:rsidR="00417C6A" w:rsidRPr="00B41ABC">
              <w:rPr>
                <w:rStyle w:val="Kpr"/>
                <w:noProof/>
              </w:rPr>
              <w:t>İKİNCİ BÖLÜM</w:t>
            </w:r>
            <w:r w:rsidR="00417C6A">
              <w:rPr>
                <w:noProof/>
                <w:webHidden/>
              </w:rPr>
              <w:tab/>
            </w:r>
            <w:r w:rsidR="00417C6A">
              <w:rPr>
                <w:noProof/>
                <w:webHidden/>
              </w:rPr>
              <w:fldChar w:fldCharType="begin"/>
            </w:r>
            <w:r w:rsidR="00417C6A">
              <w:rPr>
                <w:noProof/>
                <w:webHidden/>
              </w:rPr>
              <w:instrText xml:space="preserve"> PAGEREF _Toc439601615 \h </w:instrText>
            </w:r>
            <w:r w:rsidR="00417C6A">
              <w:rPr>
                <w:noProof/>
                <w:webHidden/>
              </w:rPr>
            </w:r>
            <w:r w:rsidR="00417C6A">
              <w:rPr>
                <w:noProof/>
                <w:webHidden/>
              </w:rPr>
              <w:fldChar w:fldCharType="separate"/>
            </w:r>
            <w:r w:rsidR="003F4F7A">
              <w:rPr>
                <w:noProof/>
                <w:webHidden/>
              </w:rPr>
              <w:t>2</w:t>
            </w:r>
            <w:r w:rsidR="00417C6A">
              <w:rPr>
                <w:noProof/>
                <w:webHidden/>
              </w:rPr>
              <w:fldChar w:fldCharType="end"/>
            </w:r>
          </w:hyperlink>
        </w:p>
        <w:p w:rsidR="00417C6A" w:rsidRDefault="00805436">
          <w:pPr>
            <w:pStyle w:val="T2"/>
            <w:tabs>
              <w:tab w:val="right" w:leader="dot" w:pos="10456"/>
            </w:tabs>
            <w:rPr>
              <w:noProof/>
            </w:rPr>
          </w:pPr>
          <w:hyperlink w:anchor="_Toc439601616" w:history="1">
            <w:r w:rsidR="00417C6A" w:rsidRPr="00B41ABC">
              <w:rPr>
                <w:rStyle w:val="Kpr"/>
                <w:noProof/>
              </w:rPr>
              <w:t>Genel Hükümler</w:t>
            </w:r>
            <w:r w:rsidR="00417C6A">
              <w:rPr>
                <w:noProof/>
                <w:webHidden/>
              </w:rPr>
              <w:tab/>
            </w:r>
            <w:r w:rsidR="00417C6A">
              <w:rPr>
                <w:noProof/>
                <w:webHidden/>
              </w:rPr>
              <w:fldChar w:fldCharType="begin"/>
            </w:r>
            <w:r w:rsidR="00417C6A">
              <w:rPr>
                <w:noProof/>
                <w:webHidden/>
              </w:rPr>
              <w:instrText xml:space="preserve"> PAGEREF _Toc439601616 \h </w:instrText>
            </w:r>
            <w:r w:rsidR="00417C6A">
              <w:rPr>
                <w:noProof/>
                <w:webHidden/>
              </w:rPr>
            </w:r>
            <w:r w:rsidR="00417C6A">
              <w:rPr>
                <w:noProof/>
                <w:webHidden/>
              </w:rPr>
              <w:fldChar w:fldCharType="separate"/>
            </w:r>
            <w:r w:rsidR="003F4F7A">
              <w:rPr>
                <w:noProof/>
                <w:webHidden/>
              </w:rPr>
              <w:t>2</w:t>
            </w:r>
            <w:r w:rsidR="00417C6A">
              <w:rPr>
                <w:noProof/>
                <w:webHidden/>
              </w:rPr>
              <w:fldChar w:fldCharType="end"/>
            </w:r>
          </w:hyperlink>
        </w:p>
        <w:p w:rsidR="00417C6A" w:rsidRDefault="00805436">
          <w:pPr>
            <w:pStyle w:val="T2"/>
            <w:tabs>
              <w:tab w:val="right" w:leader="dot" w:pos="10456"/>
            </w:tabs>
            <w:rPr>
              <w:noProof/>
            </w:rPr>
          </w:pPr>
          <w:hyperlink w:anchor="_Toc439601617" w:history="1">
            <w:r w:rsidR="00417C6A" w:rsidRPr="00B41ABC">
              <w:rPr>
                <w:rStyle w:val="Kpr"/>
                <w:noProof/>
              </w:rPr>
              <w:t>İşverenin Yükümlülüğü</w:t>
            </w:r>
            <w:r w:rsidR="00417C6A">
              <w:rPr>
                <w:noProof/>
                <w:webHidden/>
              </w:rPr>
              <w:tab/>
            </w:r>
            <w:r w:rsidR="00417C6A">
              <w:rPr>
                <w:noProof/>
                <w:webHidden/>
              </w:rPr>
              <w:fldChar w:fldCharType="begin"/>
            </w:r>
            <w:r w:rsidR="00417C6A">
              <w:rPr>
                <w:noProof/>
                <w:webHidden/>
              </w:rPr>
              <w:instrText xml:space="preserve"> PAGEREF _Toc439601617 \h </w:instrText>
            </w:r>
            <w:r w:rsidR="00417C6A">
              <w:rPr>
                <w:noProof/>
                <w:webHidden/>
              </w:rPr>
            </w:r>
            <w:r w:rsidR="00417C6A">
              <w:rPr>
                <w:noProof/>
                <w:webHidden/>
              </w:rPr>
              <w:fldChar w:fldCharType="separate"/>
            </w:r>
            <w:r w:rsidR="003F4F7A">
              <w:rPr>
                <w:noProof/>
                <w:webHidden/>
              </w:rPr>
              <w:t>2</w:t>
            </w:r>
            <w:r w:rsidR="00417C6A">
              <w:rPr>
                <w:noProof/>
                <w:webHidden/>
              </w:rPr>
              <w:fldChar w:fldCharType="end"/>
            </w:r>
          </w:hyperlink>
        </w:p>
        <w:p w:rsidR="00417C6A" w:rsidRDefault="00805436">
          <w:pPr>
            <w:pStyle w:val="T2"/>
            <w:tabs>
              <w:tab w:val="right" w:leader="dot" w:pos="10456"/>
            </w:tabs>
            <w:rPr>
              <w:noProof/>
            </w:rPr>
          </w:pPr>
          <w:hyperlink w:anchor="_Toc439601618" w:history="1">
            <w:r w:rsidR="00417C6A" w:rsidRPr="00B41ABC">
              <w:rPr>
                <w:rStyle w:val="Kpr"/>
                <w:noProof/>
              </w:rPr>
              <w:t>Kurulun Oluşumu</w:t>
            </w:r>
            <w:r w:rsidR="00417C6A">
              <w:rPr>
                <w:noProof/>
                <w:webHidden/>
              </w:rPr>
              <w:tab/>
            </w:r>
            <w:r w:rsidR="00417C6A">
              <w:rPr>
                <w:noProof/>
                <w:webHidden/>
              </w:rPr>
              <w:fldChar w:fldCharType="begin"/>
            </w:r>
            <w:r w:rsidR="00417C6A">
              <w:rPr>
                <w:noProof/>
                <w:webHidden/>
              </w:rPr>
              <w:instrText xml:space="preserve"> PAGEREF _Toc439601618 \h </w:instrText>
            </w:r>
            <w:r w:rsidR="00417C6A">
              <w:rPr>
                <w:noProof/>
                <w:webHidden/>
              </w:rPr>
            </w:r>
            <w:r w:rsidR="00417C6A">
              <w:rPr>
                <w:noProof/>
                <w:webHidden/>
              </w:rPr>
              <w:fldChar w:fldCharType="separate"/>
            </w:r>
            <w:r w:rsidR="003F4F7A">
              <w:rPr>
                <w:noProof/>
                <w:webHidden/>
              </w:rPr>
              <w:t>2</w:t>
            </w:r>
            <w:r w:rsidR="00417C6A">
              <w:rPr>
                <w:noProof/>
                <w:webHidden/>
              </w:rPr>
              <w:fldChar w:fldCharType="end"/>
            </w:r>
          </w:hyperlink>
        </w:p>
        <w:p w:rsidR="00417C6A" w:rsidRDefault="00805436">
          <w:pPr>
            <w:pStyle w:val="T2"/>
            <w:tabs>
              <w:tab w:val="right" w:leader="dot" w:pos="10456"/>
            </w:tabs>
            <w:rPr>
              <w:noProof/>
            </w:rPr>
          </w:pPr>
          <w:hyperlink w:anchor="_Toc439601619" w:history="1">
            <w:r w:rsidR="00417C6A" w:rsidRPr="00B41ABC">
              <w:rPr>
                <w:rStyle w:val="Kpr"/>
                <w:noProof/>
              </w:rPr>
              <w:t>Eğitim</w:t>
            </w:r>
            <w:r w:rsidR="00417C6A">
              <w:rPr>
                <w:noProof/>
                <w:webHidden/>
              </w:rPr>
              <w:tab/>
            </w:r>
            <w:r w:rsidR="00417C6A">
              <w:rPr>
                <w:noProof/>
                <w:webHidden/>
              </w:rPr>
              <w:fldChar w:fldCharType="begin"/>
            </w:r>
            <w:r w:rsidR="00417C6A">
              <w:rPr>
                <w:noProof/>
                <w:webHidden/>
              </w:rPr>
              <w:instrText xml:space="preserve"> PAGEREF _Toc439601619 \h </w:instrText>
            </w:r>
            <w:r w:rsidR="00417C6A">
              <w:rPr>
                <w:noProof/>
                <w:webHidden/>
              </w:rPr>
            </w:r>
            <w:r w:rsidR="00417C6A">
              <w:rPr>
                <w:noProof/>
                <w:webHidden/>
              </w:rPr>
              <w:fldChar w:fldCharType="separate"/>
            </w:r>
            <w:r w:rsidR="003F4F7A">
              <w:rPr>
                <w:noProof/>
                <w:webHidden/>
              </w:rPr>
              <w:t>3</w:t>
            </w:r>
            <w:r w:rsidR="00417C6A">
              <w:rPr>
                <w:noProof/>
                <w:webHidden/>
              </w:rPr>
              <w:fldChar w:fldCharType="end"/>
            </w:r>
          </w:hyperlink>
        </w:p>
        <w:p w:rsidR="00417C6A" w:rsidRDefault="00805436">
          <w:pPr>
            <w:pStyle w:val="T2"/>
            <w:tabs>
              <w:tab w:val="right" w:leader="dot" w:pos="10456"/>
            </w:tabs>
            <w:rPr>
              <w:noProof/>
            </w:rPr>
          </w:pPr>
          <w:hyperlink w:anchor="_Toc439601620" w:history="1">
            <w:r w:rsidR="00417C6A" w:rsidRPr="00B41ABC">
              <w:rPr>
                <w:rStyle w:val="Kpr"/>
                <w:noProof/>
              </w:rPr>
              <w:t>Görev ve Yetkiler</w:t>
            </w:r>
            <w:r w:rsidR="00417C6A">
              <w:rPr>
                <w:noProof/>
                <w:webHidden/>
              </w:rPr>
              <w:tab/>
            </w:r>
            <w:r w:rsidR="00417C6A">
              <w:rPr>
                <w:noProof/>
                <w:webHidden/>
              </w:rPr>
              <w:fldChar w:fldCharType="begin"/>
            </w:r>
            <w:r w:rsidR="00417C6A">
              <w:rPr>
                <w:noProof/>
                <w:webHidden/>
              </w:rPr>
              <w:instrText xml:space="preserve"> PAGEREF _Toc439601620 \h </w:instrText>
            </w:r>
            <w:r w:rsidR="00417C6A">
              <w:rPr>
                <w:noProof/>
                <w:webHidden/>
              </w:rPr>
            </w:r>
            <w:r w:rsidR="00417C6A">
              <w:rPr>
                <w:noProof/>
                <w:webHidden/>
              </w:rPr>
              <w:fldChar w:fldCharType="separate"/>
            </w:r>
            <w:r w:rsidR="003F4F7A">
              <w:rPr>
                <w:noProof/>
                <w:webHidden/>
              </w:rPr>
              <w:t>3</w:t>
            </w:r>
            <w:r w:rsidR="00417C6A">
              <w:rPr>
                <w:noProof/>
                <w:webHidden/>
              </w:rPr>
              <w:fldChar w:fldCharType="end"/>
            </w:r>
          </w:hyperlink>
        </w:p>
        <w:p w:rsidR="00417C6A" w:rsidRDefault="00805436">
          <w:pPr>
            <w:pStyle w:val="T2"/>
            <w:tabs>
              <w:tab w:val="right" w:leader="dot" w:pos="10456"/>
            </w:tabs>
            <w:rPr>
              <w:noProof/>
            </w:rPr>
          </w:pPr>
          <w:hyperlink w:anchor="_Toc439601621" w:history="1">
            <w:r w:rsidR="00417C6A" w:rsidRPr="00B41ABC">
              <w:rPr>
                <w:rStyle w:val="Kpr"/>
                <w:noProof/>
              </w:rPr>
              <w:t>Çalışma Usulleri</w:t>
            </w:r>
            <w:r w:rsidR="00417C6A">
              <w:rPr>
                <w:noProof/>
                <w:webHidden/>
              </w:rPr>
              <w:tab/>
            </w:r>
            <w:r w:rsidR="00417C6A">
              <w:rPr>
                <w:noProof/>
                <w:webHidden/>
              </w:rPr>
              <w:fldChar w:fldCharType="begin"/>
            </w:r>
            <w:r w:rsidR="00417C6A">
              <w:rPr>
                <w:noProof/>
                <w:webHidden/>
              </w:rPr>
              <w:instrText xml:space="preserve"> PAGEREF _Toc439601621 \h </w:instrText>
            </w:r>
            <w:r w:rsidR="00417C6A">
              <w:rPr>
                <w:noProof/>
                <w:webHidden/>
              </w:rPr>
            </w:r>
            <w:r w:rsidR="00417C6A">
              <w:rPr>
                <w:noProof/>
                <w:webHidden/>
              </w:rPr>
              <w:fldChar w:fldCharType="separate"/>
            </w:r>
            <w:r w:rsidR="003F4F7A">
              <w:rPr>
                <w:noProof/>
                <w:webHidden/>
              </w:rPr>
              <w:t>4</w:t>
            </w:r>
            <w:r w:rsidR="00417C6A">
              <w:rPr>
                <w:noProof/>
                <w:webHidden/>
              </w:rPr>
              <w:fldChar w:fldCharType="end"/>
            </w:r>
          </w:hyperlink>
        </w:p>
        <w:p w:rsidR="00417C6A" w:rsidRDefault="00805436">
          <w:pPr>
            <w:pStyle w:val="T2"/>
            <w:tabs>
              <w:tab w:val="right" w:leader="dot" w:pos="10456"/>
            </w:tabs>
            <w:rPr>
              <w:noProof/>
            </w:rPr>
          </w:pPr>
          <w:hyperlink w:anchor="_Toc439601622" w:history="1">
            <w:r w:rsidR="00417C6A" w:rsidRPr="00B41ABC">
              <w:rPr>
                <w:rStyle w:val="Kpr"/>
                <w:noProof/>
              </w:rPr>
              <w:t>İşverenin veya İşveren Vekilinin Kurula İlişkin Genel Yükümlülüğü</w:t>
            </w:r>
            <w:r w:rsidR="00417C6A">
              <w:rPr>
                <w:noProof/>
                <w:webHidden/>
              </w:rPr>
              <w:tab/>
            </w:r>
            <w:r w:rsidR="00417C6A">
              <w:rPr>
                <w:noProof/>
                <w:webHidden/>
              </w:rPr>
              <w:fldChar w:fldCharType="begin"/>
            </w:r>
            <w:r w:rsidR="00417C6A">
              <w:rPr>
                <w:noProof/>
                <w:webHidden/>
              </w:rPr>
              <w:instrText xml:space="preserve"> PAGEREF _Toc439601622 \h </w:instrText>
            </w:r>
            <w:r w:rsidR="00417C6A">
              <w:rPr>
                <w:noProof/>
                <w:webHidden/>
              </w:rPr>
            </w:r>
            <w:r w:rsidR="00417C6A">
              <w:rPr>
                <w:noProof/>
                <w:webHidden/>
              </w:rPr>
              <w:fldChar w:fldCharType="separate"/>
            </w:r>
            <w:r w:rsidR="003F4F7A">
              <w:rPr>
                <w:noProof/>
                <w:webHidden/>
              </w:rPr>
              <w:t>4</w:t>
            </w:r>
            <w:r w:rsidR="00417C6A">
              <w:rPr>
                <w:noProof/>
                <w:webHidden/>
              </w:rPr>
              <w:fldChar w:fldCharType="end"/>
            </w:r>
          </w:hyperlink>
        </w:p>
        <w:p w:rsidR="00417C6A" w:rsidRDefault="00805436">
          <w:pPr>
            <w:pStyle w:val="T2"/>
            <w:tabs>
              <w:tab w:val="right" w:leader="dot" w:pos="10456"/>
            </w:tabs>
            <w:rPr>
              <w:noProof/>
            </w:rPr>
          </w:pPr>
          <w:hyperlink w:anchor="_Toc439601623" w:history="1">
            <w:r w:rsidR="00417C6A" w:rsidRPr="00B41ABC">
              <w:rPr>
                <w:rStyle w:val="Kpr"/>
                <w:noProof/>
              </w:rPr>
              <w:t>Kurulun Yükümlülüğü</w:t>
            </w:r>
            <w:r w:rsidR="00417C6A">
              <w:rPr>
                <w:noProof/>
                <w:webHidden/>
              </w:rPr>
              <w:tab/>
            </w:r>
            <w:r w:rsidR="00417C6A">
              <w:rPr>
                <w:noProof/>
                <w:webHidden/>
              </w:rPr>
              <w:fldChar w:fldCharType="begin"/>
            </w:r>
            <w:r w:rsidR="00417C6A">
              <w:rPr>
                <w:noProof/>
                <w:webHidden/>
              </w:rPr>
              <w:instrText xml:space="preserve"> PAGEREF _Toc439601623 \h </w:instrText>
            </w:r>
            <w:r w:rsidR="00417C6A">
              <w:rPr>
                <w:noProof/>
                <w:webHidden/>
              </w:rPr>
            </w:r>
            <w:r w:rsidR="00417C6A">
              <w:rPr>
                <w:noProof/>
                <w:webHidden/>
              </w:rPr>
              <w:fldChar w:fldCharType="separate"/>
            </w:r>
            <w:r w:rsidR="003F4F7A">
              <w:rPr>
                <w:noProof/>
                <w:webHidden/>
              </w:rPr>
              <w:t>4</w:t>
            </w:r>
            <w:r w:rsidR="00417C6A">
              <w:rPr>
                <w:noProof/>
                <w:webHidden/>
              </w:rPr>
              <w:fldChar w:fldCharType="end"/>
            </w:r>
          </w:hyperlink>
        </w:p>
        <w:p w:rsidR="00417C6A" w:rsidRDefault="00805436">
          <w:pPr>
            <w:pStyle w:val="T2"/>
            <w:tabs>
              <w:tab w:val="right" w:leader="dot" w:pos="10456"/>
            </w:tabs>
            <w:rPr>
              <w:noProof/>
            </w:rPr>
          </w:pPr>
          <w:hyperlink w:anchor="_Toc439601624" w:history="1">
            <w:r w:rsidR="00417C6A" w:rsidRPr="00B41ABC">
              <w:rPr>
                <w:rStyle w:val="Kpr"/>
                <w:noProof/>
              </w:rPr>
              <w:t>Çalışanların Yükümlülüğü</w:t>
            </w:r>
            <w:r w:rsidR="00417C6A">
              <w:rPr>
                <w:noProof/>
                <w:webHidden/>
              </w:rPr>
              <w:tab/>
            </w:r>
            <w:r w:rsidR="00417C6A">
              <w:rPr>
                <w:noProof/>
                <w:webHidden/>
              </w:rPr>
              <w:fldChar w:fldCharType="begin"/>
            </w:r>
            <w:r w:rsidR="00417C6A">
              <w:rPr>
                <w:noProof/>
                <w:webHidden/>
              </w:rPr>
              <w:instrText xml:space="preserve"> PAGEREF _Toc439601624 \h </w:instrText>
            </w:r>
            <w:r w:rsidR="00417C6A">
              <w:rPr>
                <w:noProof/>
                <w:webHidden/>
              </w:rPr>
            </w:r>
            <w:r w:rsidR="00417C6A">
              <w:rPr>
                <w:noProof/>
                <w:webHidden/>
              </w:rPr>
              <w:fldChar w:fldCharType="separate"/>
            </w:r>
            <w:r w:rsidR="003F4F7A">
              <w:rPr>
                <w:noProof/>
                <w:webHidden/>
              </w:rPr>
              <w:t>4</w:t>
            </w:r>
            <w:r w:rsidR="00417C6A">
              <w:rPr>
                <w:noProof/>
                <w:webHidden/>
              </w:rPr>
              <w:fldChar w:fldCharType="end"/>
            </w:r>
          </w:hyperlink>
        </w:p>
        <w:p w:rsidR="00417C6A" w:rsidRDefault="00805436">
          <w:pPr>
            <w:pStyle w:val="T1"/>
            <w:tabs>
              <w:tab w:val="right" w:leader="dot" w:pos="10456"/>
            </w:tabs>
            <w:rPr>
              <w:noProof/>
            </w:rPr>
          </w:pPr>
          <w:hyperlink w:anchor="_Toc439601625" w:history="1">
            <w:r w:rsidR="00417C6A" w:rsidRPr="00B41ABC">
              <w:rPr>
                <w:rStyle w:val="Kpr"/>
                <w:noProof/>
              </w:rPr>
              <w:t>EK-1</w:t>
            </w:r>
            <w:r w:rsidR="00417C6A">
              <w:rPr>
                <w:noProof/>
                <w:webHidden/>
              </w:rPr>
              <w:tab/>
            </w:r>
            <w:r w:rsidR="00417C6A">
              <w:rPr>
                <w:noProof/>
                <w:webHidden/>
              </w:rPr>
              <w:fldChar w:fldCharType="begin"/>
            </w:r>
            <w:r w:rsidR="00417C6A">
              <w:rPr>
                <w:noProof/>
                <w:webHidden/>
              </w:rPr>
              <w:instrText xml:space="preserve"> PAGEREF _Toc439601625 \h </w:instrText>
            </w:r>
            <w:r w:rsidR="00417C6A">
              <w:rPr>
                <w:noProof/>
                <w:webHidden/>
              </w:rPr>
            </w:r>
            <w:r w:rsidR="00417C6A">
              <w:rPr>
                <w:noProof/>
                <w:webHidden/>
              </w:rPr>
              <w:fldChar w:fldCharType="separate"/>
            </w:r>
            <w:r w:rsidR="003F4F7A">
              <w:rPr>
                <w:noProof/>
                <w:webHidden/>
              </w:rPr>
              <w:t>5</w:t>
            </w:r>
            <w:r w:rsidR="00417C6A">
              <w:rPr>
                <w:noProof/>
                <w:webHidden/>
              </w:rPr>
              <w:fldChar w:fldCharType="end"/>
            </w:r>
          </w:hyperlink>
        </w:p>
        <w:p w:rsidR="00417C6A" w:rsidRDefault="00F65645" w:rsidP="00065352">
          <w:pPr>
            <w:pStyle w:val="TBal"/>
            <w:spacing w:line="480" w:lineRule="auto"/>
            <w:rPr>
              <w:rFonts w:cs="Times New Roman"/>
              <w:sz w:val="22"/>
              <w:szCs w:val="22"/>
            </w:rPr>
          </w:pPr>
          <w:r w:rsidRPr="00065352">
            <w:rPr>
              <w:rFonts w:cs="Times New Roman"/>
              <w:sz w:val="22"/>
              <w:szCs w:val="22"/>
            </w:rPr>
            <w:fldChar w:fldCharType="end"/>
          </w: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F65645" w:rsidRPr="00417C6A" w:rsidRDefault="00805436" w:rsidP="00417C6A">
          <w:pPr>
            <w:rPr>
              <w:lang w:eastAsia="tr-TR"/>
            </w:rPr>
          </w:pPr>
        </w:p>
      </w:sdtContent>
    </w:sdt>
    <w:p w:rsidR="00F65645" w:rsidRDefault="00F65645" w:rsidP="00F65645">
      <w:pPr>
        <w:jc w:val="both"/>
      </w:pPr>
    </w:p>
    <w:p w:rsidR="00F65645" w:rsidRDefault="00CD19F9" w:rsidP="00065352">
      <w:pPr>
        <w:pStyle w:val="Balk1"/>
      </w:pPr>
      <w:bookmarkStart w:id="0" w:name="_Toc439601609"/>
      <w:r>
        <w:lastRenderedPageBreak/>
        <w:t xml:space="preserve">OKULLARDA OLUŞTURULACAK OLAN </w:t>
      </w:r>
      <w:r w:rsidR="00F65645">
        <w:t>İŞ SAĞLIĞI VE GÜVENLİĞİ KURULLARI</w:t>
      </w:r>
      <w:r>
        <w:t xml:space="preserve"> HAKKINDA YÖNERGE</w:t>
      </w:r>
      <w:bookmarkEnd w:id="0"/>
    </w:p>
    <w:p w:rsidR="00CD19F9" w:rsidRDefault="00CD19F9" w:rsidP="00065352">
      <w:pPr>
        <w:pStyle w:val="Balk1"/>
      </w:pPr>
      <w:bookmarkStart w:id="1" w:name="_Toc439601610"/>
      <w:r>
        <w:t>BİRİNCİ BÖLÜM</w:t>
      </w:r>
      <w:bookmarkEnd w:id="1"/>
    </w:p>
    <w:p w:rsidR="00CD19F9" w:rsidRDefault="00CD19F9" w:rsidP="00CD19F9">
      <w:pPr>
        <w:pStyle w:val="Balk2"/>
      </w:pPr>
      <w:bookmarkStart w:id="2" w:name="_Toc439601611"/>
      <w:r>
        <w:t>Amaç</w:t>
      </w:r>
      <w:bookmarkEnd w:id="2"/>
    </w:p>
    <w:p w:rsidR="00F65645" w:rsidRDefault="00F65645" w:rsidP="00F65645">
      <w:pPr>
        <w:jc w:val="both"/>
      </w:pPr>
      <w:r>
        <w:t xml:space="preserve">Bu </w:t>
      </w:r>
      <w:r w:rsidR="00CD19F9">
        <w:t xml:space="preserve">Yönergenin </w:t>
      </w:r>
      <w:r>
        <w:t xml:space="preserve">amacı, iş sağlığı ve güvenliği ile ilgili çalışmalarda bulunmak üzere iş sağlığı ve güvenliği kurullarının hangi </w:t>
      </w:r>
      <w:r w:rsidR="00CD19F9">
        <w:t>okullarda</w:t>
      </w:r>
      <w:r>
        <w:t xml:space="preserve"> kurulacağı ve bu kurulların oluşumu, görev ve yetk</w:t>
      </w:r>
      <w:r w:rsidR="00CD19F9">
        <w:t>ileri, çalışma usul ve esaslarını</w:t>
      </w:r>
      <w:r>
        <w:t xml:space="preserve"> belirlemektir.</w:t>
      </w:r>
    </w:p>
    <w:p w:rsidR="00CD19F9" w:rsidRDefault="00CD19F9" w:rsidP="00CD19F9">
      <w:pPr>
        <w:pStyle w:val="Balk2"/>
      </w:pPr>
      <w:bookmarkStart w:id="3" w:name="_Toc439601612"/>
      <w:r w:rsidRPr="00CD19F9">
        <w:t>Kapsam</w:t>
      </w:r>
      <w:bookmarkEnd w:id="3"/>
    </w:p>
    <w:p w:rsidR="00F65645" w:rsidRDefault="00CD19F9" w:rsidP="00F65645">
      <w:pPr>
        <w:jc w:val="both"/>
      </w:pPr>
      <w:r>
        <w:t>Bu yönerge e</w:t>
      </w:r>
      <w:r w:rsidR="00F65645">
        <w:t>lli ve daha fazla çalışanın bulunduğu işyerlerini kapsar.</w:t>
      </w:r>
    </w:p>
    <w:p w:rsidR="00CD19F9" w:rsidRDefault="00CD19F9" w:rsidP="00CD19F9">
      <w:pPr>
        <w:pStyle w:val="Balk2"/>
      </w:pPr>
      <w:bookmarkStart w:id="4" w:name="_Toc439601613"/>
      <w:r w:rsidRPr="00CD19F9">
        <w:t>Dayanak</w:t>
      </w:r>
      <w:bookmarkEnd w:id="4"/>
      <w:r w:rsidRPr="00CD19F9">
        <w:t xml:space="preserve"> </w:t>
      </w:r>
    </w:p>
    <w:p w:rsidR="00F65645" w:rsidRDefault="00CD19F9" w:rsidP="00F65645">
      <w:pPr>
        <w:jc w:val="both"/>
      </w:pPr>
      <w:r>
        <w:t>Bu Yönerge</w:t>
      </w:r>
      <w:r w:rsidR="00F65645">
        <w:t>, 6331 sayılı İş Sağlığı ve Güvenliği Kanununun 22 ve 30 uncu maddelerine göre düzenlenmiştir.</w:t>
      </w:r>
    </w:p>
    <w:p w:rsidR="00CD19F9" w:rsidRDefault="00CD19F9" w:rsidP="00CD19F9">
      <w:pPr>
        <w:pStyle w:val="Balk2"/>
      </w:pPr>
      <w:bookmarkStart w:id="5" w:name="_Toc439601614"/>
      <w:r w:rsidRPr="00CD19F9">
        <w:t>Tanımlar</w:t>
      </w:r>
      <w:bookmarkEnd w:id="5"/>
    </w:p>
    <w:p w:rsidR="00CD19F9" w:rsidRDefault="00F65645" w:rsidP="00F65645">
      <w:pPr>
        <w:jc w:val="both"/>
      </w:pPr>
      <w:r>
        <w:t xml:space="preserve">Bu </w:t>
      </w:r>
      <w:r w:rsidR="00CD19F9">
        <w:t xml:space="preserve">Yönergenin </w:t>
      </w:r>
      <w:r>
        <w:t>uygulanması bakımından çalışan, işveren, kurul ve çalışan temsilcisi ve benzeri kavramlar 6331 sayılı İş Sağlığı ve Güvenliği Kanununda tanımlandığı gibidir.</w:t>
      </w:r>
    </w:p>
    <w:p w:rsidR="00F65645" w:rsidRDefault="00F65645" w:rsidP="00065352">
      <w:pPr>
        <w:pStyle w:val="Balk1"/>
      </w:pPr>
      <w:bookmarkStart w:id="6" w:name="_Toc439601615"/>
      <w:r>
        <w:t>İKİNCİ BÖLÜM</w:t>
      </w:r>
      <w:bookmarkEnd w:id="6"/>
    </w:p>
    <w:p w:rsidR="00F65645" w:rsidRDefault="00F65645" w:rsidP="00CD19F9">
      <w:pPr>
        <w:pStyle w:val="Balk2"/>
      </w:pPr>
      <w:bookmarkStart w:id="7" w:name="_Toc439601616"/>
      <w:r>
        <w:t>Genel Hükümler</w:t>
      </w:r>
      <w:bookmarkEnd w:id="7"/>
    </w:p>
    <w:p w:rsidR="00F65645" w:rsidRDefault="00F65645" w:rsidP="00CD19F9">
      <w:pPr>
        <w:pStyle w:val="Balk2"/>
      </w:pPr>
      <w:bookmarkStart w:id="8" w:name="_Toc439601617"/>
      <w:r>
        <w:t xml:space="preserve">İşverenin </w:t>
      </w:r>
      <w:r w:rsidR="00065352">
        <w:t>Yükümlülüğü</w:t>
      </w:r>
      <w:bookmarkEnd w:id="8"/>
    </w:p>
    <w:p w:rsidR="00F65645" w:rsidRDefault="00F65645" w:rsidP="00F65645">
      <w:pPr>
        <w:jc w:val="both"/>
      </w:pPr>
      <w:r w:rsidRPr="008C1C55">
        <w:rPr>
          <w:b/>
        </w:rPr>
        <w:t>Elli ve daha fazla</w:t>
      </w:r>
      <w:r>
        <w:t xml:space="preserve"> çalışanın bulunduğu </w:t>
      </w:r>
      <w:r w:rsidR="00CD19F9">
        <w:t>okullarda</w:t>
      </w:r>
      <w:r>
        <w:t xml:space="preserve"> işveren</w:t>
      </w:r>
      <w:r w:rsidR="008C1C55">
        <w:t xml:space="preserve"> veya işveren vekili</w:t>
      </w:r>
      <w:r>
        <w:t>, iş sağlığı ve güvenliği ile ilgili çalışmalarda bulunmak üzere kurul oluşturur.</w:t>
      </w:r>
    </w:p>
    <w:p w:rsidR="00F65645" w:rsidRDefault="008C1C55" w:rsidP="00F65645">
      <w:pPr>
        <w:jc w:val="both"/>
      </w:pPr>
      <w:r>
        <w:t>İşveren veya işveren vekilleri</w:t>
      </w:r>
      <w:r w:rsidR="00F65645">
        <w:t>, iş sağlığı ve güvenliği mevzuatına uygun kurul kararlarını uygular.</w:t>
      </w:r>
    </w:p>
    <w:p w:rsidR="00F65645" w:rsidRDefault="00065352" w:rsidP="00065352">
      <w:pPr>
        <w:pStyle w:val="Balk2"/>
      </w:pPr>
      <w:bookmarkStart w:id="9" w:name="_Toc439601618"/>
      <w:r>
        <w:t>Kurulun Oluşumu</w:t>
      </w:r>
      <w:bookmarkEnd w:id="9"/>
    </w:p>
    <w:p w:rsidR="00F65645" w:rsidRPr="00CD19F9" w:rsidRDefault="00F65645" w:rsidP="00F65645">
      <w:pPr>
        <w:jc w:val="both"/>
        <w:rPr>
          <w:b/>
        </w:rPr>
      </w:pPr>
      <w:r w:rsidRPr="00CD19F9">
        <w:rPr>
          <w:b/>
        </w:rPr>
        <w:t>Kurul aşağıda belirtilen kişilerden oluşur:</w:t>
      </w:r>
    </w:p>
    <w:p w:rsidR="008C1C55" w:rsidRDefault="00F65645" w:rsidP="00F65645">
      <w:pPr>
        <w:pStyle w:val="ListeParagraf"/>
        <w:numPr>
          <w:ilvl w:val="0"/>
          <w:numId w:val="1"/>
        </w:numPr>
        <w:jc w:val="both"/>
      </w:pPr>
      <w:r>
        <w:t>İşveren veya işveren vekili,</w:t>
      </w:r>
    </w:p>
    <w:p w:rsidR="008C1C55" w:rsidRDefault="00F65645" w:rsidP="00F65645">
      <w:pPr>
        <w:pStyle w:val="ListeParagraf"/>
        <w:numPr>
          <w:ilvl w:val="0"/>
          <w:numId w:val="1"/>
        </w:numPr>
        <w:jc w:val="both"/>
      </w:pPr>
      <w:r>
        <w:t>İş güvenliği uzmanı,</w:t>
      </w:r>
    </w:p>
    <w:p w:rsidR="008C1C55" w:rsidRDefault="00F65645" w:rsidP="00F65645">
      <w:pPr>
        <w:pStyle w:val="ListeParagraf"/>
        <w:numPr>
          <w:ilvl w:val="0"/>
          <w:numId w:val="1"/>
        </w:numPr>
        <w:jc w:val="both"/>
      </w:pPr>
      <w:r>
        <w:t>İşyeri hekimi</w:t>
      </w:r>
      <w:r w:rsidR="008C1C55">
        <w:t xml:space="preserve"> (1 Temmuz 2016 sonrasında zorunlu)</w:t>
      </w:r>
      <w:r>
        <w:t>,</w:t>
      </w:r>
    </w:p>
    <w:p w:rsidR="008C1C55" w:rsidRDefault="00F65645" w:rsidP="00F65645">
      <w:pPr>
        <w:pStyle w:val="ListeParagraf"/>
        <w:numPr>
          <w:ilvl w:val="0"/>
          <w:numId w:val="1"/>
        </w:numPr>
        <w:jc w:val="both"/>
      </w:pPr>
      <w:r>
        <w:t>İnsan kaynakları, personel, sosyal işler veya idari ve mali işleri yürütmekle görevli bir kişi,</w:t>
      </w:r>
    </w:p>
    <w:p w:rsidR="008C1C55" w:rsidRDefault="00F65645" w:rsidP="00F65645">
      <w:pPr>
        <w:pStyle w:val="ListeParagraf"/>
        <w:numPr>
          <w:ilvl w:val="0"/>
          <w:numId w:val="1"/>
        </w:numPr>
        <w:jc w:val="both"/>
      </w:pPr>
      <w:r>
        <w:t>Bulunması halinde sivil savunma uzmanı,</w:t>
      </w:r>
    </w:p>
    <w:p w:rsidR="00711D32" w:rsidRDefault="00711D32" w:rsidP="00711D32">
      <w:pPr>
        <w:pStyle w:val="ListeParagraf"/>
        <w:numPr>
          <w:ilvl w:val="0"/>
          <w:numId w:val="1"/>
        </w:numPr>
        <w:jc w:val="both"/>
      </w:pPr>
      <w:r w:rsidRPr="00711D32">
        <w:t>Bulunması</w:t>
      </w:r>
      <w:r>
        <w:t xml:space="preserve"> halinde</w:t>
      </w:r>
      <w:r w:rsidRPr="00711D32">
        <w:t xml:space="preserve"> </w:t>
      </w:r>
      <w:r>
        <w:t>alan dal şefi</w:t>
      </w:r>
      <w:r w:rsidRPr="00711D32">
        <w:t>,</w:t>
      </w:r>
    </w:p>
    <w:p w:rsidR="000F17F8" w:rsidRDefault="00F65645" w:rsidP="00F666DE">
      <w:pPr>
        <w:pStyle w:val="ListeParagraf"/>
        <w:numPr>
          <w:ilvl w:val="0"/>
          <w:numId w:val="1"/>
        </w:numPr>
        <w:jc w:val="both"/>
      </w:pPr>
      <w:proofErr w:type="gramStart"/>
      <w:r>
        <w:t xml:space="preserve">Çalışan temsilcisi, </w:t>
      </w:r>
      <w:r w:rsidR="007657F9">
        <w:t>okulda</w:t>
      </w:r>
      <w:r>
        <w:t xml:space="preserve"> birden çok çalışan temsilcisi olması halinde baş temsilci.</w:t>
      </w:r>
      <w:proofErr w:type="gramEnd"/>
    </w:p>
    <w:p w:rsidR="00F65645" w:rsidRDefault="00F65645" w:rsidP="00F65645">
      <w:pPr>
        <w:jc w:val="both"/>
      </w:pPr>
      <w:r>
        <w:t>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F65645" w:rsidRDefault="00F65645" w:rsidP="00F65645">
      <w:pPr>
        <w:jc w:val="both"/>
      </w:pPr>
      <w:r>
        <w:t xml:space="preserve">Bu maddenin </w:t>
      </w:r>
      <w:r w:rsidR="008C1C55">
        <w:t>birinci fıkrasının (b), (c)</w:t>
      </w:r>
      <w:r>
        <w:t xml:space="preserve"> ve (d) bentlerinde gösterilen üyeler işveren veya işveren vekili tarafından atanırlar.</w:t>
      </w:r>
    </w:p>
    <w:p w:rsidR="00F65645" w:rsidRDefault="00F65645" w:rsidP="00F65645">
      <w:pPr>
        <w:jc w:val="both"/>
      </w:pPr>
      <w:r>
        <w:t xml:space="preserve">Birden fazla iş güvenliği uzmanı ve işyeri hekiminin bulunduğu </w:t>
      </w:r>
      <w:r w:rsidR="007657F9">
        <w:t>okullarda</w:t>
      </w:r>
      <w:r>
        <w:t xml:space="preserve"> işveren tarafından görevlendirme yapılır. İş güvenliği uzmanının görevlendirilmesinde o </w:t>
      </w:r>
      <w:r w:rsidR="007657F9">
        <w:t>okulun</w:t>
      </w:r>
      <w:r>
        <w:t xml:space="preserve"> tehlike sınıfına uygun uzmanlar arasından birisi görevlendirilir.</w:t>
      </w:r>
    </w:p>
    <w:p w:rsidR="00711D32" w:rsidRDefault="00711D32" w:rsidP="00711D32">
      <w:pPr>
        <w:jc w:val="both"/>
      </w:pPr>
      <w:r>
        <w:lastRenderedPageBreak/>
        <w:t>Bu maddenin  (f)  bendinde belirtilen üye</w:t>
      </w:r>
      <w:r w:rsidR="00FD29BD">
        <w:t>,</w:t>
      </w:r>
      <w:r>
        <w:t xml:space="preserve"> o okuldaki</w:t>
      </w:r>
      <w:r w:rsidR="00FD29BD">
        <w:t xml:space="preserve"> alan şeflerinden</w:t>
      </w:r>
      <w:r>
        <w:t xml:space="preserve"> i</w:t>
      </w:r>
      <w:r w:rsidR="00FD29BD">
        <w:t>ş</w:t>
      </w:r>
      <w:r>
        <w:t>veren</w:t>
      </w:r>
      <w:r w:rsidR="00FD29BD">
        <w:t xml:space="preserve"> veya işveren vekili</w:t>
      </w:r>
      <w:r>
        <w:t xml:space="preserve"> tarafından atanır.</w:t>
      </w:r>
    </w:p>
    <w:p w:rsidR="00F65645" w:rsidRDefault="00F65645" w:rsidP="00F65645">
      <w:pPr>
        <w:jc w:val="both"/>
      </w:pPr>
      <w:r>
        <w:t>Bu maddenin (</w:t>
      </w:r>
      <w:r w:rsidR="00711D32">
        <w:t>f</w:t>
      </w:r>
      <w:r>
        <w:t>) ve (</w:t>
      </w:r>
      <w:r w:rsidR="00711D32">
        <w:t>g</w:t>
      </w:r>
      <w:r>
        <w:t xml:space="preserve">) bentlerinde sözü geçen kurul üyelerinin yedekleri </w:t>
      </w:r>
      <w:r w:rsidR="000E734B">
        <w:t>atanır.</w:t>
      </w:r>
    </w:p>
    <w:p w:rsidR="00F65645" w:rsidRDefault="00F65645" w:rsidP="008C1C55">
      <w:pPr>
        <w:pStyle w:val="Balk2"/>
      </w:pPr>
      <w:bookmarkStart w:id="10" w:name="_Toc439601619"/>
      <w:r>
        <w:t>Eğitim</w:t>
      </w:r>
      <w:bookmarkEnd w:id="10"/>
    </w:p>
    <w:p w:rsidR="00F65645" w:rsidRDefault="00F65645" w:rsidP="00F65645">
      <w:pPr>
        <w:jc w:val="both"/>
      </w:pPr>
      <w:r>
        <w:t>İşveren tarafından, kurulun üyelerine ve yedeklerine iş sağlığı ve güvenliği konularında eğitim verilmesi sağlanır. Kurul üyelerinin ve yedeklerinin eğitimleri asgari aşağıdaki konuları kapsar;</w:t>
      </w:r>
    </w:p>
    <w:p w:rsidR="008C1C55" w:rsidRDefault="00F65645" w:rsidP="00F65645">
      <w:pPr>
        <w:pStyle w:val="ListeParagraf"/>
        <w:numPr>
          <w:ilvl w:val="0"/>
          <w:numId w:val="2"/>
        </w:numPr>
        <w:jc w:val="both"/>
      </w:pPr>
      <w:r>
        <w:t>Kurulun görev ve yetkileri,</w:t>
      </w:r>
    </w:p>
    <w:p w:rsidR="002B5CA8" w:rsidRDefault="00F65645" w:rsidP="00F65645">
      <w:pPr>
        <w:pStyle w:val="ListeParagraf"/>
        <w:numPr>
          <w:ilvl w:val="0"/>
          <w:numId w:val="2"/>
        </w:numPr>
        <w:jc w:val="both"/>
      </w:pPr>
      <w:r>
        <w:t>İş sağlığı ve güvenliği konularında ulusal mevzuat ve standartlar,</w:t>
      </w:r>
    </w:p>
    <w:p w:rsidR="002B5CA8" w:rsidRDefault="00F65645" w:rsidP="00F65645">
      <w:pPr>
        <w:pStyle w:val="ListeParagraf"/>
        <w:numPr>
          <w:ilvl w:val="0"/>
          <w:numId w:val="2"/>
        </w:numPr>
        <w:jc w:val="both"/>
      </w:pPr>
      <w:r>
        <w:t>Sıkça rastlanan iş kazaları ve tehlikeli vakaların nedenleri,</w:t>
      </w:r>
    </w:p>
    <w:p w:rsidR="002B5CA8" w:rsidRDefault="00F65645" w:rsidP="00F65645">
      <w:pPr>
        <w:pStyle w:val="ListeParagraf"/>
        <w:numPr>
          <w:ilvl w:val="0"/>
          <w:numId w:val="2"/>
        </w:numPr>
        <w:jc w:val="both"/>
      </w:pPr>
      <w:r>
        <w:t xml:space="preserve">İş </w:t>
      </w:r>
      <w:proofErr w:type="gramStart"/>
      <w:r>
        <w:t>hijyeninin</w:t>
      </w:r>
      <w:proofErr w:type="gramEnd"/>
      <w:r>
        <w:t xml:space="preserve"> temel ilkeleri,</w:t>
      </w:r>
    </w:p>
    <w:p w:rsidR="002B5CA8" w:rsidRDefault="00F65645" w:rsidP="00F65645">
      <w:pPr>
        <w:pStyle w:val="ListeParagraf"/>
        <w:numPr>
          <w:ilvl w:val="0"/>
          <w:numId w:val="2"/>
        </w:numPr>
        <w:jc w:val="both"/>
      </w:pPr>
      <w:r>
        <w:t>İletişim teknikleri,</w:t>
      </w:r>
    </w:p>
    <w:p w:rsidR="002B5CA8" w:rsidRDefault="00F65645" w:rsidP="00F65645">
      <w:pPr>
        <w:pStyle w:val="ListeParagraf"/>
        <w:numPr>
          <w:ilvl w:val="0"/>
          <w:numId w:val="2"/>
        </w:numPr>
        <w:jc w:val="both"/>
      </w:pPr>
      <w:r>
        <w:t>Acil durum önlemleri,</w:t>
      </w:r>
    </w:p>
    <w:p w:rsidR="002B5CA8" w:rsidRDefault="00F65645" w:rsidP="00F65645">
      <w:pPr>
        <w:pStyle w:val="ListeParagraf"/>
        <w:numPr>
          <w:ilvl w:val="0"/>
          <w:numId w:val="2"/>
        </w:numPr>
        <w:jc w:val="both"/>
      </w:pPr>
      <w:r>
        <w:t>Meslek hastalıkları,</w:t>
      </w:r>
    </w:p>
    <w:p w:rsidR="002B5CA8" w:rsidRDefault="00F65645" w:rsidP="00F65645">
      <w:pPr>
        <w:pStyle w:val="ListeParagraf"/>
        <w:numPr>
          <w:ilvl w:val="0"/>
          <w:numId w:val="2"/>
        </w:numPr>
        <w:jc w:val="both"/>
      </w:pPr>
      <w:r>
        <w:t>İşyerlerine ait özel riskler,</w:t>
      </w:r>
    </w:p>
    <w:p w:rsidR="00F65645" w:rsidRDefault="00F65645" w:rsidP="00F65645">
      <w:pPr>
        <w:pStyle w:val="ListeParagraf"/>
        <w:numPr>
          <w:ilvl w:val="0"/>
          <w:numId w:val="2"/>
        </w:numPr>
        <w:jc w:val="both"/>
      </w:pPr>
      <w:r>
        <w:t>Risk değerlendirmesi.</w:t>
      </w:r>
    </w:p>
    <w:p w:rsidR="00F65645" w:rsidRDefault="00F65645" w:rsidP="002B5CA8">
      <w:pPr>
        <w:pStyle w:val="Balk2"/>
      </w:pPr>
      <w:bookmarkStart w:id="11" w:name="_Toc439601620"/>
      <w:r>
        <w:t xml:space="preserve">Görev </w:t>
      </w:r>
      <w:r w:rsidR="00065352">
        <w:t>ve Yetkiler</w:t>
      </w:r>
      <w:bookmarkEnd w:id="11"/>
    </w:p>
    <w:p w:rsidR="00F65645" w:rsidRDefault="00F65645" w:rsidP="00F65645">
      <w:pPr>
        <w:jc w:val="both"/>
      </w:pPr>
      <w:r>
        <w:t>Kurulun görev ve yetkileri şunlardır;</w:t>
      </w:r>
    </w:p>
    <w:p w:rsidR="00F65645" w:rsidRDefault="002B5CA8" w:rsidP="00F65645">
      <w:pPr>
        <w:jc w:val="both"/>
      </w:pPr>
      <w:r>
        <w:t>Okulun</w:t>
      </w:r>
      <w:r w:rsidR="00F65645">
        <w:t xml:space="preserve">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F65645" w:rsidRDefault="00F65645" w:rsidP="00F65645">
      <w:pPr>
        <w:jc w:val="both"/>
      </w:pPr>
      <w:r>
        <w:t xml:space="preserve">İş sağlığı ve güvenliği konularında o </w:t>
      </w:r>
      <w:r w:rsidR="002B5CA8">
        <w:t>okulda</w:t>
      </w:r>
      <w:r>
        <w:t xml:space="preserve"> çalışanlara yol göstermek,</w:t>
      </w:r>
    </w:p>
    <w:p w:rsidR="00F65645" w:rsidRDefault="002B5CA8" w:rsidP="00F65645">
      <w:pPr>
        <w:jc w:val="both"/>
      </w:pPr>
      <w:r>
        <w:t xml:space="preserve">Okulda </w:t>
      </w:r>
      <w:r w:rsidR="00F65645">
        <w:t>iş sağlığı ve güvenliğine ilişkin tehlikeleri ve önlemleri değerlendirmek, tedbirleri belirlemek, işveren veya işveren vekiline bildirimde bulunmak,</w:t>
      </w:r>
    </w:p>
    <w:p w:rsidR="00F65645" w:rsidRDefault="002B5CA8" w:rsidP="00F65645">
      <w:pPr>
        <w:jc w:val="both"/>
      </w:pPr>
      <w:r>
        <w:t xml:space="preserve">Okulda </w:t>
      </w:r>
      <w:r w:rsidR="00F65645">
        <w:t xml:space="preserve">meydana gelen her iş kazası ve </w:t>
      </w:r>
      <w:r>
        <w:t>okulda</w:t>
      </w:r>
      <w:r w:rsidR="00F65645">
        <w:t xml:space="preserve"> meydana gelen ancak iş kazası olarak değerlendirilmeyen </w:t>
      </w:r>
      <w:r>
        <w:t>okul</w:t>
      </w:r>
      <w:r w:rsidR="00F65645">
        <w:t xml:space="preserve"> ya da iş </w:t>
      </w:r>
      <w:proofErr w:type="gramStart"/>
      <w:r w:rsidR="00F65645">
        <w:t>ekipmanının</w:t>
      </w:r>
      <w:proofErr w:type="gramEnd"/>
      <w:r w:rsidR="00F65645">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F65645" w:rsidRDefault="002B5CA8" w:rsidP="00F65645">
      <w:pPr>
        <w:jc w:val="both"/>
      </w:pPr>
      <w:r>
        <w:t xml:space="preserve">Okulda </w:t>
      </w:r>
      <w:r w:rsidR="00F65645">
        <w:t>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F65645" w:rsidRDefault="002B5CA8" w:rsidP="00F65645">
      <w:pPr>
        <w:jc w:val="both"/>
      </w:pPr>
      <w:r>
        <w:t>Okulda</w:t>
      </w:r>
      <w:r w:rsidR="00F65645">
        <w:t xml:space="preserve"> yapılacak bakım ve onarım çalışmalarında gerekli güvenlik tedbirlerini planlamak ve bu tedbirlerin uygulamalarını kontrol etmek,</w:t>
      </w:r>
    </w:p>
    <w:p w:rsidR="00F65645" w:rsidRDefault="002B5CA8" w:rsidP="00F65645">
      <w:pPr>
        <w:jc w:val="both"/>
      </w:pPr>
      <w:r>
        <w:t xml:space="preserve">Okulda </w:t>
      </w:r>
      <w:r w:rsidR="00F65645">
        <w:t>yangın, doğal afet, sabotaj ve benzeri tehlikeler için alınan tedbirlerin yeterliliğini ve ekiplerin çalışmalarını izlemek,</w:t>
      </w:r>
    </w:p>
    <w:p w:rsidR="00F65645" w:rsidRDefault="002B5CA8" w:rsidP="00F65645">
      <w:pPr>
        <w:jc w:val="both"/>
      </w:pPr>
      <w:r>
        <w:t>Okulun iş</w:t>
      </w:r>
      <w:r w:rsidR="00F65645">
        <w:t xml:space="preserve">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F65645" w:rsidRDefault="002B5CA8" w:rsidP="00F65645">
      <w:pPr>
        <w:jc w:val="both"/>
      </w:pPr>
      <w:r>
        <w:t>Okulda</w:t>
      </w:r>
      <w:r w:rsidR="00F65645">
        <w:t xml:space="preserve"> teknoloji, iş organizasyonu, çalışma şartları, sosyal ilişkiler ve çalışma ortamı ile ilgili faktörlerin etkilerini kapsayan tutarlı ve genel bir önleme politikası geliştirmeye yönelik çalışmalar yapmak.</w:t>
      </w:r>
    </w:p>
    <w:p w:rsidR="00F65645" w:rsidRDefault="00F65645" w:rsidP="00F65645">
      <w:pPr>
        <w:jc w:val="both"/>
      </w:pPr>
      <w:r>
        <w:t>Kurul üyeleri bu Yönetmelikle kendilerine verilen görevleri yapmalarından dolayı hakları kısıtlanamaz, kötü davranış ve muameleye maruz kalamazlar.</w:t>
      </w:r>
    </w:p>
    <w:p w:rsidR="00F65645" w:rsidRPr="002B5CA8" w:rsidRDefault="00F65645" w:rsidP="002B5CA8">
      <w:pPr>
        <w:pStyle w:val="Balk2"/>
      </w:pPr>
      <w:bookmarkStart w:id="12" w:name="_Toc439601621"/>
      <w:r w:rsidRPr="002B5CA8">
        <w:lastRenderedPageBreak/>
        <w:t xml:space="preserve">Çalışma </w:t>
      </w:r>
      <w:r w:rsidR="00065352" w:rsidRPr="002B5CA8">
        <w:t>Usul</w:t>
      </w:r>
      <w:r w:rsidR="00065352" w:rsidRPr="002B5CA8">
        <w:rPr>
          <w:rStyle w:val="Balk2Char"/>
          <w:b/>
          <w:bCs/>
        </w:rPr>
        <w:t>l</w:t>
      </w:r>
      <w:r w:rsidR="00065352" w:rsidRPr="002B5CA8">
        <w:t>eri</w:t>
      </w:r>
      <w:bookmarkEnd w:id="12"/>
    </w:p>
    <w:p w:rsidR="00F65645" w:rsidRDefault="00F65645" w:rsidP="00F65645">
      <w:pPr>
        <w:jc w:val="both"/>
      </w:pPr>
      <w:r>
        <w:t xml:space="preserve">Kurullar </w:t>
      </w:r>
      <w:r w:rsidRPr="002B5CA8">
        <w:rPr>
          <w:b/>
        </w:rPr>
        <w:t>ayda</w:t>
      </w:r>
      <w:r>
        <w:t xml:space="preserve"> </w:t>
      </w:r>
      <w:r w:rsidRPr="002B5CA8">
        <w:rPr>
          <w:b/>
        </w:rPr>
        <w:t>en az bir kere</w:t>
      </w:r>
      <w:r>
        <w:t xml:space="preserve"> toplanır. Ancak kurul, </w:t>
      </w:r>
      <w:r w:rsidR="002B5CA8">
        <w:t>okulun</w:t>
      </w:r>
      <w:r>
        <w:t xml:space="preserve"> tehlike sınıfını dikkate alarak, tehlikeli </w:t>
      </w:r>
      <w:r w:rsidR="002B5CA8">
        <w:t>okullarda</w:t>
      </w:r>
      <w:r>
        <w:t xml:space="preserve"> bu sürenin </w:t>
      </w:r>
      <w:r w:rsidRPr="002B5CA8">
        <w:rPr>
          <w:b/>
        </w:rPr>
        <w:t>iki ay</w:t>
      </w:r>
      <w:r>
        <w:t xml:space="preserve">, az tehlikeli </w:t>
      </w:r>
      <w:r w:rsidR="002B5CA8">
        <w:t>okullarda</w:t>
      </w:r>
      <w:r>
        <w:t xml:space="preserve"> ise </w:t>
      </w:r>
      <w:r w:rsidRPr="002B5CA8">
        <w:rPr>
          <w:b/>
        </w:rPr>
        <w:t>üç ay</w:t>
      </w:r>
      <w:r>
        <w:t xml:space="preserve"> olarak belirlenmesine karar verebilir.</w:t>
      </w:r>
    </w:p>
    <w:p w:rsidR="00F65645" w:rsidRDefault="00F65645" w:rsidP="00F65645">
      <w:pPr>
        <w:jc w:val="both"/>
      </w:pPr>
      <w: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F65645" w:rsidRDefault="00F65645" w:rsidP="00F65645">
      <w:pPr>
        <w:jc w:val="both"/>
      </w:pPr>
      <w: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65645" w:rsidRDefault="00F65645" w:rsidP="00F65645">
      <w:pPr>
        <w:jc w:val="both"/>
      </w:pPr>
      <w:r>
        <w:t xml:space="preserve">Kurul toplantılarının </w:t>
      </w:r>
      <w:r w:rsidRPr="002B5CA8">
        <w:rPr>
          <w:b/>
        </w:rPr>
        <w:t>günlük çalışma saatleri içinde</w:t>
      </w:r>
      <w:r>
        <w:t xml:space="preserve"> yapılması asıldır. Kurulun toplantılarında geçecek süreler günlük çalışma süresinden sayılır.</w:t>
      </w:r>
    </w:p>
    <w:p w:rsidR="00F65645" w:rsidRDefault="00F65645" w:rsidP="00F65645">
      <w:pPr>
        <w:jc w:val="both"/>
      </w:pPr>
      <w:r>
        <w:t>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F65645" w:rsidRDefault="00F65645" w:rsidP="00F65645">
      <w:pPr>
        <w:jc w:val="both"/>
      </w:pPr>
      <w: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F65645" w:rsidRDefault="00F65645" w:rsidP="00F65645">
      <w:pPr>
        <w:jc w:val="both"/>
      </w:pPr>
      <w:r>
        <w:t xml:space="preserve">Toplantıda alınan kararlar gereği yapılmak üzere ilgililere duyurulur. Ayrıca çalışanlara duyurulması faydalı görülen konular </w:t>
      </w:r>
      <w:r w:rsidR="007657F9">
        <w:t>okulda</w:t>
      </w:r>
      <w:r>
        <w:t xml:space="preserve"> ilân edilir.</w:t>
      </w:r>
    </w:p>
    <w:p w:rsidR="00F65645" w:rsidRDefault="00F65645" w:rsidP="00F65645">
      <w:pPr>
        <w:jc w:val="both"/>
      </w:pPr>
      <w:r>
        <w:t>Her toplantıda, önceki toplantıya ilişkin kararlar ve bunlarla ilgili uygulamalar hakkında başkan veya kurulun sekreteri tarafından kurula gerekli bilgi verilir ve gündeme geçilir.</w:t>
      </w:r>
    </w:p>
    <w:p w:rsidR="00F65645" w:rsidRDefault="00F65645" w:rsidP="00F65645">
      <w:pPr>
        <w:jc w:val="both"/>
      </w:pPr>
      <w:r>
        <w:t xml:space="preserve">Kurulca </w:t>
      </w:r>
      <w:r w:rsidR="002B5CA8">
        <w:t>okulda</w:t>
      </w:r>
      <w:r>
        <w:t xml:space="preserve"> ilân edilen kararlar işverenleri ve çalışanları bağlar.</w:t>
      </w:r>
    </w:p>
    <w:p w:rsidR="00F65645" w:rsidRDefault="00F65645" w:rsidP="00065352">
      <w:pPr>
        <w:pStyle w:val="Balk2"/>
      </w:pPr>
      <w:bookmarkStart w:id="13" w:name="_Toc439601622"/>
      <w:r>
        <w:t xml:space="preserve">İşverenin </w:t>
      </w:r>
      <w:r w:rsidR="00065352">
        <w:t>veya İşveren Vekilinin Kurula İlişkin Genel Yükümlülüğü</w:t>
      </w:r>
      <w:bookmarkEnd w:id="13"/>
    </w:p>
    <w:p w:rsidR="00F65645" w:rsidRDefault="00F65645" w:rsidP="00F65645">
      <w:pPr>
        <w:jc w:val="both"/>
      </w:pPr>
      <w:r>
        <w:t>İşveren veya işveren vekili, kurul için gerekli toplantı yeri, araç ve gereçleri sağlar.</w:t>
      </w:r>
    </w:p>
    <w:p w:rsidR="00F65645" w:rsidRDefault="00F65645" w:rsidP="00F65645">
      <w:pPr>
        <w:jc w:val="both"/>
      </w:pPr>
      <w:r>
        <w:t xml:space="preserve">İşveren veya işveren vekili, kurulca hazırlanan toplantı tutanaklarını, kaza ve diğer vakaların inceleme raporlarını ve kurulca </w:t>
      </w:r>
      <w:r w:rsidR="007657F9">
        <w:t>okulda</w:t>
      </w:r>
      <w:r>
        <w:t xml:space="preserve"> yapılan denetim sonuçlarına ait kurul raporlarını, iş müfettişlerinin incelemesini sağlamak amacıyla, </w:t>
      </w:r>
      <w:r w:rsidR="007657F9">
        <w:t>okulunda</w:t>
      </w:r>
      <w:r>
        <w:t xml:space="preserve"> bulundurur.</w:t>
      </w:r>
    </w:p>
    <w:p w:rsidR="00F65645" w:rsidRDefault="00F65645" w:rsidP="00065352">
      <w:pPr>
        <w:pStyle w:val="Balk2"/>
      </w:pPr>
      <w:bookmarkStart w:id="14" w:name="_Toc439601623"/>
      <w:r>
        <w:t xml:space="preserve">Kurulun </w:t>
      </w:r>
      <w:r w:rsidR="00065352">
        <w:t>Yükümlülüğü</w:t>
      </w:r>
      <w:bookmarkEnd w:id="14"/>
    </w:p>
    <w:p w:rsidR="00F65645" w:rsidRDefault="00F65645" w:rsidP="00F65645">
      <w:pPr>
        <w:jc w:val="both"/>
      </w:pPr>
      <w:r>
        <w:t xml:space="preserve">Kurullar, yapacakları tekliflerde, bulunacakları tavsiyelerde ve verecekleri kararlarda </w:t>
      </w:r>
      <w:r w:rsidR="00065352">
        <w:t>okulun</w:t>
      </w:r>
      <w:r>
        <w:t xml:space="preserve"> durumunu ve işverenin olanaklarını göz önünde bulundururlar.</w:t>
      </w:r>
    </w:p>
    <w:p w:rsidR="00F65645" w:rsidRDefault="00F65645" w:rsidP="00F65645">
      <w:pPr>
        <w:jc w:val="both"/>
      </w:pPr>
      <w:r>
        <w:t xml:space="preserve">Kurul üyeleri, görevleri nedeniyle </w:t>
      </w:r>
      <w:r w:rsidR="00065352">
        <w:t>okulun</w:t>
      </w:r>
      <w:r>
        <w:t xml:space="preserve"> yapım ve üretim teknikleri, ticari sırları ve ekonomik durumları hakkında gördükleri ve öğrendiklerini gizli tutmak zorundadırlar.</w:t>
      </w:r>
    </w:p>
    <w:p w:rsidR="00F65645" w:rsidRDefault="00F65645" w:rsidP="00F65645">
      <w:pPr>
        <w:jc w:val="both"/>
      </w:pPr>
      <w:r>
        <w:t xml:space="preserve">Kurullar, iş sağlığı ve güvenliği yönünden teftiş yapmaya yetkili Bakanlık iş müfettişlerine </w:t>
      </w:r>
      <w:r w:rsidR="00065352">
        <w:t>okullarda</w:t>
      </w:r>
      <w:r>
        <w:t xml:space="preserve"> yapacakları teftiş ve incelemelerde kolaylık sağlamak ve yardımcı olmakla yükümlüdür.</w:t>
      </w:r>
    </w:p>
    <w:p w:rsidR="00F65645" w:rsidRDefault="00F65645" w:rsidP="00065352">
      <w:pPr>
        <w:pStyle w:val="Balk2"/>
      </w:pPr>
      <w:bookmarkStart w:id="15" w:name="_Toc439601624"/>
      <w:r>
        <w:t xml:space="preserve">Çalışanların </w:t>
      </w:r>
      <w:r w:rsidR="00065352">
        <w:t>Yükümlülüğü</w:t>
      </w:r>
      <w:bookmarkEnd w:id="15"/>
    </w:p>
    <w:p w:rsidR="00F65645" w:rsidRDefault="00F65645" w:rsidP="00F65645">
      <w:pPr>
        <w:jc w:val="both"/>
      </w:pPr>
      <w:r>
        <w:t>Çalışanlar sağlık ve güvenliğin korunması ve geliştirilmesi amacıyla iş sağlığı ve güvenliği kurullarınca konulan kurallar, yasaklar ile alınan karar ve tedbirlere uymak zorundadırlar.</w:t>
      </w:r>
    </w:p>
    <w:p w:rsidR="00F65645" w:rsidRDefault="00F65645" w:rsidP="00F65645">
      <w:pPr>
        <w:jc w:val="both"/>
      </w:pPr>
      <w:r>
        <w:t>Kurullar tarafından alınan kararlar veya uygulamada karşılaştıkları güçlükler hakkında çalışanlar çalışan temsilcileri aracılığı ile kurula bilgi verirler.</w:t>
      </w:r>
    </w:p>
    <w:p w:rsidR="00FD29BD" w:rsidRDefault="00FD29BD" w:rsidP="00FD29BD">
      <w:pPr>
        <w:pStyle w:val="Balk1"/>
      </w:pPr>
      <w:bookmarkStart w:id="16" w:name="_Toc439601625"/>
      <w:r>
        <w:lastRenderedPageBreak/>
        <w:t>EK-1</w:t>
      </w:r>
      <w:bookmarkEnd w:id="16"/>
    </w:p>
    <w:p w:rsidR="00FD29BD" w:rsidRDefault="00FD29BD" w:rsidP="00FD29BD">
      <w:pPr>
        <w:pStyle w:val="2-OrtaBaslk"/>
        <w:spacing w:line="480" w:lineRule="auto"/>
        <w:rPr>
          <w:sz w:val="22"/>
          <w:szCs w:val="22"/>
        </w:rPr>
      </w:pPr>
      <w:r w:rsidRPr="00B17D11">
        <w:rPr>
          <w:sz w:val="22"/>
          <w:szCs w:val="22"/>
        </w:rPr>
        <w:t xml:space="preserve">… </w:t>
      </w:r>
    </w:p>
    <w:p w:rsidR="00FD29BD" w:rsidRPr="00B17D11" w:rsidRDefault="00FD29BD" w:rsidP="00FD29BD">
      <w:pPr>
        <w:pStyle w:val="2-OrtaBaslk"/>
        <w:spacing w:line="480" w:lineRule="auto"/>
        <w:rPr>
          <w:sz w:val="22"/>
          <w:szCs w:val="22"/>
        </w:rPr>
      </w:pPr>
      <w:r w:rsidRPr="00B17D11">
        <w:rPr>
          <w:sz w:val="22"/>
          <w:szCs w:val="22"/>
        </w:rPr>
        <w:t>MÜDÜRLÜĞÜ</w:t>
      </w:r>
    </w:p>
    <w:p w:rsidR="00FD29BD" w:rsidRPr="00B17D11" w:rsidRDefault="00FD29BD" w:rsidP="00FD29BD">
      <w:pPr>
        <w:pStyle w:val="2-OrtaBaslk"/>
        <w:spacing w:line="480" w:lineRule="auto"/>
        <w:rPr>
          <w:sz w:val="22"/>
          <w:szCs w:val="22"/>
        </w:rPr>
      </w:pPr>
      <w:r w:rsidRPr="00B17D11">
        <w:rPr>
          <w:sz w:val="22"/>
          <w:szCs w:val="22"/>
        </w:rPr>
        <w:t>İSG KURULU OLUŞTURMA TUTANAĞIDIR</w:t>
      </w:r>
    </w:p>
    <w:p w:rsidR="00FD29BD" w:rsidRPr="006B209B" w:rsidRDefault="006B209B" w:rsidP="00FD29BD">
      <w:pPr>
        <w:pStyle w:val="2-OrtaBaslk"/>
        <w:spacing w:line="480" w:lineRule="auto"/>
        <w:jc w:val="both"/>
        <w:rPr>
          <w:b w:val="0"/>
          <w:sz w:val="22"/>
          <w:szCs w:val="22"/>
        </w:rPr>
      </w:pPr>
      <w:r w:rsidRPr="006B209B">
        <w:rPr>
          <w:sz w:val="22"/>
          <w:szCs w:val="22"/>
        </w:rPr>
        <w:t>KONU</w:t>
      </w:r>
      <w:r>
        <w:rPr>
          <w:sz w:val="22"/>
          <w:szCs w:val="22"/>
        </w:rPr>
        <w:t xml:space="preserve">: </w:t>
      </w:r>
      <w:r w:rsidRPr="006B209B">
        <w:rPr>
          <w:b w:val="0"/>
          <w:sz w:val="22"/>
          <w:szCs w:val="22"/>
        </w:rPr>
        <w:t>İş Sağlığı ve Güvenliği Kurulu</w:t>
      </w:r>
      <w:r w:rsidRPr="006B209B">
        <w:rPr>
          <w:b w:val="0"/>
          <w:sz w:val="22"/>
          <w:szCs w:val="22"/>
        </w:rPr>
        <w:tab/>
      </w:r>
      <w:r w:rsidRPr="006B209B">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209B">
        <w:rPr>
          <w:sz w:val="22"/>
          <w:szCs w:val="22"/>
        </w:rPr>
        <w:t>TARİH</w:t>
      </w:r>
      <w:r>
        <w:rPr>
          <w:sz w:val="22"/>
          <w:szCs w:val="22"/>
        </w:rPr>
        <w:tab/>
        <w:t xml:space="preserve"> </w:t>
      </w:r>
      <w:r w:rsidRPr="006B209B">
        <w:rPr>
          <w:sz w:val="22"/>
          <w:szCs w:val="22"/>
        </w:rPr>
        <w:t>:</w:t>
      </w:r>
      <w:r>
        <w:rPr>
          <w:sz w:val="22"/>
          <w:szCs w:val="22"/>
        </w:rPr>
        <w:t xml:space="preserve"> </w:t>
      </w:r>
      <w:r w:rsidRPr="006B209B">
        <w:rPr>
          <w:b w:val="0"/>
          <w:sz w:val="22"/>
          <w:szCs w:val="22"/>
        </w:rPr>
        <w:t>… / … / 2016</w:t>
      </w:r>
    </w:p>
    <w:p w:rsidR="006B209B" w:rsidRDefault="006B209B" w:rsidP="00FD29BD">
      <w:pPr>
        <w:pStyle w:val="2-OrtaBaslk"/>
        <w:spacing w:line="480" w:lineRule="auto"/>
        <w:jc w:val="both"/>
        <w:rPr>
          <w:sz w:val="22"/>
          <w:szCs w:val="22"/>
        </w:rPr>
      </w:pPr>
      <w:r w:rsidRPr="006B209B">
        <w:rPr>
          <w:sz w:val="22"/>
          <w:szCs w:val="22"/>
        </w:rPr>
        <w:t>İLGİ</w:t>
      </w:r>
      <w:r>
        <w:rPr>
          <w:sz w:val="22"/>
          <w:szCs w:val="22"/>
        </w:rPr>
        <w:tab/>
      </w:r>
      <w:r w:rsidRPr="006B209B">
        <w:rPr>
          <w:sz w:val="22"/>
          <w:szCs w:val="22"/>
        </w:rPr>
        <w:t>:</w:t>
      </w:r>
      <w:r>
        <w:rPr>
          <w:sz w:val="22"/>
          <w:szCs w:val="22"/>
        </w:rPr>
        <w:t xml:space="preserve"> </w:t>
      </w:r>
      <w:r w:rsidRPr="006B209B">
        <w:rPr>
          <w:b w:val="0"/>
          <w:sz w:val="22"/>
          <w:szCs w:val="22"/>
        </w:rPr>
        <w:t>18 OCAK 2013 Tarih ve 28532 Sayılı Resmi Gazete</w:t>
      </w:r>
      <w:r w:rsidRPr="006B209B">
        <w:rPr>
          <w:b w:val="0"/>
          <w:sz w:val="22"/>
          <w:szCs w:val="22"/>
        </w:rPr>
        <w:tab/>
      </w:r>
      <w:r w:rsidRPr="006B209B">
        <w:rPr>
          <w:sz w:val="22"/>
          <w:szCs w:val="22"/>
        </w:rPr>
        <w:tab/>
      </w:r>
      <w:r w:rsidRPr="006B209B">
        <w:rPr>
          <w:sz w:val="22"/>
          <w:szCs w:val="22"/>
        </w:rPr>
        <w:tab/>
      </w:r>
      <w:r>
        <w:rPr>
          <w:sz w:val="22"/>
          <w:szCs w:val="22"/>
        </w:rPr>
        <w:tab/>
      </w:r>
      <w:r w:rsidRPr="006B209B">
        <w:rPr>
          <w:sz w:val="22"/>
          <w:szCs w:val="22"/>
        </w:rPr>
        <w:t>SAYI</w:t>
      </w:r>
      <w:r>
        <w:rPr>
          <w:sz w:val="22"/>
          <w:szCs w:val="22"/>
        </w:rPr>
        <w:tab/>
        <w:t xml:space="preserve"> </w:t>
      </w:r>
      <w:r w:rsidRPr="006B209B">
        <w:rPr>
          <w:sz w:val="22"/>
          <w:szCs w:val="22"/>
        </w:rPr>
        <w:t>:</w:t>
      </w:r>
    </w:p>
    <w:p w:rsidR="006B209B" w:rsidRPr="006B209B" w:rsidRDefault="006B209B" w:rsidP="006B209B">
      <w:pPr>
        <w:pStyle w:val="2-OrtaBaslk"/>
        <w:spacing w:line="480" w:lineRule="auto"/>
        <w:jc w:val="both"/>
        <w:rPr>
          <w:sz w:val="22"/>
          <w:szCs w:val="22"/>
        </w:rPr>
      </w:pPr>
    </w:p>
    <w:p w:rsidR="00FD29BD" w:rsidRDefault="00FD29BD" w:rsidP="006B209B">
      <w:pPr>
        <w:pStyle w:val="2-OrtaBaslk"/>
        <w:spacing w:line="360" w:lineRule="auto"/>
        <w:jc w:val="both"/>
        <w:rPr>
          <w:b w:val="0"/>
          <w:sz w:val="22"/>
          <w:szCs w:val="22"/>
        </w:rPr>
      </w:pPr>
      <w:r w:rsidRPr="00B17D11">
        <w:rPr>
          <w:b w:val="0"/>
          <w:sz w:val="22"/>
          <w:szCs w:val="22"/>
        </w:rPr>
        <w:t xml:space="preserve">İş Sağlığı ve Güvenliği Kurulları Hakkında Yönetmeliğinin 6. maddesi </w:t>
      </w:r>
      <w:proofErr w:type="gramStart"/>
      <w:r w:rsidRPr="00B17D11">
        <w:rPr>
          <w:b w:val="0"/>
          <w:sz w:val="22"/>
          <w:szCs w:val="22"/>
        </w:rPr>
        <w:t>uyarınca …</w:t>
      </w:r>
      <w:proofErr w:type="gramEnd"/>
      <w:r w:rsidRPr="00B17D11">
        <w:rPr>
          <w:b w:val="0"/>
          <w:sz w:val="22"/>
          <w:szCs w:val="22"/>
        </w:rPr>
        <w:t xml:space="preserve"> / … / 2016 tarihinde okulumuzda / kurumumuzda İSG KURULU aşağıdaki üyelerden oluşmak üzere kurulmuştur.</w:t>
      </w:r>
    </w:p>
    <w:p w:rsidR="006B209B" w:rsidRDefault="006B209B" w:rsidP="006B209B">
      <w:pPr>
        <w:pStyle w:val="2-OrtaBaslk"/>
        <w:spacing w:line="360" w:lineRule="auto"/>
        <w:jc w:val="both"/>
        <w:rPr>
          <w:b w:val="0"/>
          <w:sz w:val="22"/>
          <w:szCs w:val="22"/>
        </w:rPr>
      </w:pPr>
      <w:r>
        <w:rPr>
          <w:b w:val="0"/>
          <w:sz w:val="22"/>
          <w:szCs w:val="22"/>
        </w:rPr>
        <w:t>İş bu tutanak işveren / işveren vekili tarafından imza altına alınmıştır.</w:t>
      </w:r>
    </w:p>
    <w:p w:rsidR="00FD29BD" w:rsidRPr="00B17D11" w:rsidRDefault="00FD29BD" w:rsidP="00FD29BD">
      <w:pPr>
        <w:pStyle w:val="2-OrtaBaslk"/>
        <w:spacing w:line="360" w:lineRule="auto"/>
        <w:jc w:val="left"/>
        <w:rPr>
          <w:b w:val="0"/>
          <w:sz w:val="22"/>
          <w:szCs w:val="22"/>
        </w:rPr>
      </w:pPr>
    </w:p>
    <w:p w:rsidR="00FD29BD" w:rsidRPr="00B17D11" w:rsidRDefault="00FD29BD" w:rsidP="00FD29BD">
      <w:pPr>
        <w:pStyle w:val="2-OrtaBaslk"/>
        <w:jc w:val="left"/>
        <w:rPr>
          <w:b w:val="0"/>
          <w:bCs/>
          <w:sz w:val="22"/>
          <w:szCs w:val="22"/>
        </w:rPr>
      </w:pPr>
    </w:p>
    <w:tbl>
      <w:tblPr>
        <w:tblW w:w="10761" w:type="dxa"/>
        <w:jc w:val="center"/>
        <w:tblLayout w:type="fixed"/>
        <w:tblCellMar>
          <w:top w:w="55" w:type="dxa"/>
          <w:left w:w="55" w:type="dxa"/>
          <w:bottom w:w="55" w:type="dxa"/>
          <w:right w:w="55" w:type="dxa"/>
        </w:tblCellMar>
        <w:tblLook w:val="0000" w:firstRow="0" w:lastRow="0" w:firstColumn="0" w:lastColumn="0" w:noHBand="0" w:noVBand="0"/>
      </w:tblPr>
      <w:tblGrid>
        <w:gridCol w:w="3550"/>
        <w:gridCol w:w="3469"/>
        <w:gridCol w:w="2268"/>
        <w:gridCol w:w="1474"/>
      </w:tblGrid>
      <w:tr w:rsidR="00FD29BD" w:rsidRPr="00B17D11" w:rsidTr="00385DEF">
        <w:trPr>
          <w:trHeight w:val="340"/>
          <w:jc w:val="center"/>
        </w:trPr>
        <w:tc>
          <w:tcPr>
            <w:tcW w:w="3550" w:type="dxa"/>
            <w:tcBorders>
              <w:top w:val="single" w:sz="1" w:space="0" w:color="000000"/>
              <w:left w:val="single" w:sz="1" w:space="0" w:color="000000"/>
              <w:bottom w:val="single" w:sz="1" w:space="0" w:color="000000"/>
            </w:tcBorders>
            <w:shd w:val="clear" w:color="auto" w:fill="D9D9D9" w:themeFill="background1" w:themeFillShade="D9"/>
            <w:vAlign w:val="center"/>
          </w:tcPr>
          <w:p w:rsidR="00FD29BD" w:rsidRDefault="00FD29BD" w:rsidP="00385DEF">
            <w:pPr>
              <w:tabs>
                <w:tab w:val="left" w:pos="566"/>
              </w:tabs>
              <w:spacing w:line="240" w:lineRule="exact"/>
              <w:jc w:val="center"/>
              <w:rPr>
                <w:rFonts w:eastAsia="ヒラギノ明朝 Pro W3" w:cs="Times New Roman"/>
                <w:bCs/>
              </w:rPr>
            </w:pPr>
            <w:r w:rsidRPr="00B17D11">
              <w:rPr>
                <w:rFonts w:cs="Times New Roman"/>
                <w:bCs/>
              </w:rPr>
              <w:t>G</w:t>
            </w:r>
            <w:r>
              <w:rPr>
                <w:rFonts w:cs="Times New Roman"/>
                <w:bCs/>
              </w:rPr>
              <w:t>Ö</w:t>
            </w:r>
            <w:r w:rsidRPr="00B17D11">
              <w:rPr>
                <w:rFonts w:cs="Times New Roman"/>
                <w:bCs/>
              </w:rPr>
              <w:t>REV ADI</w:t>
            </w:r>
          </w:p>
        </w:tc>
        <w:tc>
          <w:tcPr>
            <w:tcW w:w="3469" w:type="dxa"/>
            <w:tcBorders>
              <w:top w:val="single" w:sz="1" w:space="0" w:color="000000"/>
              <w:left w:val="single" w:sz="1" w:space="0" w:color="000000"/>
              <w:bottom w:val="single" w:sz="1" w:space="0" w:color="000000"/>
              <w:right w:val="single" w:sz="4" w:space="0" w:color="auto"/>
            </w:tcBorders>
            <w:shd w:val="clear" w:color="auto" w:fill="D9D9D9" w:themeFill="background1" w:themeFillShade="D9"/>
            <w:vAlign w:val="center"/>
          </w:tcPr>
          <w:p w:rsidR="00FD29BD" w:rsidRPr="00B17D11" w:rsidRDefault="00FD29BD" w:rsidP="00385DEF">
            <w:pPr>
              <w:pStyle w:val="Tabloerii"/>
              <w:jc w:val="center"/>
              <w:rPr>
                <w:rFonts w:cs="Times New Roman"/>
                <w:sz w:val="22"/>
                <w:szCs w:val="22"/>
              </w:rPr>
            </w:pPr>
            <w:r w:rsidRPr="00B17D11">
              <w:rPr>
                <w:rFonts w:cs="Times New Roman"/>
                <w:bCs/>
                <w:sz w:val="22"/>
                <w:szCs w:val="22"/>
              </w:rPr>
              <w:t>ADI SOYADI</w:t>
            </w:r>
          </w:p>
        </w:tc>
        <w:tc>
          <w:tcPr>
            <w:tcW w:w="2268" w:type="dxa"/>
            <w:tcBorders>
              <w:top w:val="single" w:sz="1" w:space="0" w:color="000000"/>
              <w:left w:val="single" w:sz="4" w:space="0" w:color="auto"/>
              <w:bottom w:val="single" w:sz="1" w:space="0" w:color="000000"/>
              <w:right w:val="single" w:sz="4" w:space="0" w:color="auto"/>
            </w:tcBorders>
            <w:shd w:val="clear" w:color="auto" w:fill="D9D9D9" w:themeFill="background1" w:themeFillShade="D9"/>
            <w:vAlign w:val="center"/>
          </w:tcPr>
          <w:p w:rsidR="00FD29BD" w:rsidRPr="00B17D11" w:rsidRDefault="00FD29BD" w:rsidP="00385DEF">
            <w:pPr>
              <w:pStyle w:val="Tabloerii"/>
              <w:jc w:val="center"/>
              <w:rPr>
                <w:rFonts w:cs="Times New Roman"/>
                <w:bCs/>
                <w:sz w:val="22"/>
                <w:szCs w:val="22"/>
              </w:rPr>
            </w:pPr>
            <w:r>
              <w:rPr>
                <w:rFonts w:cs="Times New Roman"/>
                <w:bCs/>
                <w:sz w:val="22"/>
                <w:szCs w:val="22"/>
              </w:rPr>
              <w:t>TC NO</w:t>
            </w:r>
          </w:p>
        </w:tc>
        <w:tc>
          <w:tcPr>
            <w:tcW w:w="1474" w:type="dxa"/>
            <w:tcBorders>
              <w:top w:val="single" w:sz="1" w:space="0" w:color="000000"/>
              <w:left w:val="single" w:sz="4" w:space="0" w:color="auto"/>
              <w:bottom w:val="single" w:sz="1" w:space="0" w:color="000000"/>
              <w:right w:val="single" w:sz="1" w:space="0" w:color="000000"/>
            </w:tcBorders>
            <w:shd w:val="clear" w:color="auto" w:fill="D9D9D9" w:themeFill="background1" w:themeFillShade="D9"/>
            <w:vAlign w:val="center"/>
          </w:tcPr>
          <w:p w:rsidR="00FD29BD" w:rsidRPr="00B17D11" w:rsidRDefault="00FD29BD" w:rsidP="00385DEF">
            <w:pPr>
              <w:pStyle w:val="Tabloerii"/>
              <w:jc w:val="center"/>
              <w:rPr>
                <w:rFonts w:cs="Times New Roman"/>
                <w:sz w:val="22"/>
                <w:szCs w:val="22"/>
              </w:rPr>
            </w:pPr>
            <w:r w:rsidRPr="00B17D11">
              <w:rPr>
                <w:rFonts w:cs="Times New Roman"/>
                <w:bCs/>
                <w:sz w:val="22"/>
                <w:szCs w:val="22"/>
              </w:rPr>
              <w:t>İMZA</w:t>
            </w:r>
          </w:p>
        </w:tc>
      </w:tr>
      <w:tr w:rsidR="00FD29BD" w:rsidRPr="00B17D11" w:rsidTr="00872FE7">
        <w:trPr>
          <w:trHeight w:val="20"/>
          <w:jc w:val="center"/>
        </w:trPr>
        <w:tc>
          <w:tcPr>
            <w:tcW w:w="3550" w:type="dxa"/>
            <w:tcBorders>
              <w:top w:val="single" w:sz="1" w:space="0" w:color="000000"/>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İşveren veya işveren vekili</w:t>
            </w:r>
          </w:p>
        </w:tc>
        <w:tc>
          <w:tcPr>
            <w:tcW w:w="3469" w:type="dxa"/>
            <w:tcBorders>
              <w:top w:val="single" w:sz="1" w:space="0" w:color="000000"/>
              <w:left w:val="single" w:sz="1" w:space="0" w:color="000000"/>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1" w:space="0" w:color="000000"/>
              <w:left w:val="single" w:sz="4" w:space="0" w:color="auto"/>
              <w:bottom w:val="single" w:sz="1" w:space="0" w:color="000000"/>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1" w:space="0" w:color="000000"/>
              <w:left w:val="single" w:sz="4" w:space="0" w:color="auto"/>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İş güvenliği uzmanı</w:t>
            </w:r>
          </w:p>
        </w:tc>
        <w:tc>
          <w:tcPr>
            <w:tcW w:w="3469" w:type="dxa"/>
            <w:tcBorders>
              <w:left w:val="single" w:sz="1" w:space="0" w:color="000000"/>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4" w:space="0" w:color="auto"/>
              <w:bottom w:val="single" w:sz="1" w:space="0" w:color="000000"/>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left w:val="single" w:sz="4" w:space="0" w:color="auto"/>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Default="00FD29BD" w:rsidP="00385DEF">
            <w:pPr>
              <w:tabs>
                <w:tab w:val="left" w:pos="566"/>
              </w:tabs>
              <w:spacing w:line="240" w:lineRule="exact"/>
              <w:rPr>
                <w:rFonts w:eastAsia="ヒラギノ明朝 Pro W3" w:cs="Times New Roman"/>
                <w:bCs/>
              </w:rPr>
            </w:pPr>
            <w:r>
              <w:rPr>
                <w:rFonts w:eastAsia="ヒラギノ明朝 Pro W3" w:cs="Times New Roman"/>
                <w:bCs/>
              </w:rPr>
              <w:t xml:space="preserve">İşyeri hekimi </w:t>
            </w:r>
          </w:p>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w:t>
            </w:r>
            <w:proofErr w:type="gramStart"/>
            <w:r w:rsidRPr="00B17D11">
              <w:rPr>
                <w:rFonts w:eastAsia="ヒラギノ明朝 Pro W3" w:cs="Times New Roman"/>
              </w:rPr>
              <w:t>01/</w:t>
            </w:r>
            <w:r>
              <w:rPr>
                <w:rFonts w:eastAsia="ヒラギノ明朝 Pro W3" w:cs="Times New Roman"/>
              </w:rPr>
              <w:t>07/</w:t>
            </w:r>
            <w:r w:rsidRPr="00B17D11">
              <w:rPr>
                <w:rFonts w:eastAsia="ヒラギノ明朝 Pro W3" w:cs="Times New Roman"/>
              </w:rPr>
              <w:t>2016</w:t>
            </w:r>
            <w:proofErr w:type="gramEnd"/>
            <w:r>
              <w:rPr>
                <w:rFonts w:eastAsia="ヒラギノ明朝 Pro W3" w:cs="Times New Roman"/>
              </w:rPr>
              <w:t xml:space="preserve"> </w:t>
            </w:r>
            <w:r w:rsidRPr="00B17D11">
              <w:rPr>
                <w:rFonts w:eastAsia="ヒラギノ明朝 Pro W3" w:cs="Times New Roman"/>
              </w:rPr>
              <w:t>tarihinde</w:t>
            </w:r>
            <w:r>
              <w:rPr>
                <w:rFonts w:eastAsia="ヒラギノ明朝 Pro W3" w:cs="Times New Roman"/>
              </w:rPr>
              <w:t>n sonra zorunlu</w:t>
            </w:r>
            <w:r>
              <w:rPr>
                <w:rFonts w:eastAsia="ヒラギノ明朝 Pro W3" w:cs="Times New Roman"/>
                <w:bCs/>
              </w:rPr>
              <w:t>)</w:t>
            </w:r>
          </w:p>
        </w:tc>
        <w:tc>
          <w:tcPr>
            <w:tcW w:w="3469"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rPr>
            </w:pPr>
          </w:p>
        </w:tc>
        <w:tc>
          <w:tcPr>
            <w:tcW w:w="2268" w:type="dxa"/>
            <w:tcBorders>
              <w:left w:val="single" w:sz="1" w:space="0" w:color="000000"/>
              <w:bottom w:val="single" w:sz="1" w:space="0" w:color="000000"/>
              <w:right w:val="single" w:sz="1" w:space="0" w:color="000000"/>
            </w:tcBorders>
            <w:vAlign w:val="center"/>
          </w:tcPr>
          <w:p w:rsidR="00FD29BD" w:rsidRPr="00B17D11" w:rsidRDefault="00FD29BD" w:rsidP="00385DEF">
            <w:pPr>
              <w:tabs>
                <w:tab w:val="left" w:pos="566"/>
              </w:tabs>
              <w:spacing w:line="240" w:lineRule="exact"/>
              <w:rPr>
                <w:rFonts w:eastAsia="ヒラギノ明朝 Pro W3" w:cs="Times New Roman"/>
              </w:rPr>
            </w:pPr>
          </w:p>
        </w:tc>
        <w:tc>
          <w:tcPr>
            <w:tcW w:w="1474"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sidRPr="00B17D11">
              <w:rPr>
                <w:rFonts w:eastAsia="ヒラギノ明朝 Pro W3" w:cs="Times New Roman"/>
                <w:bCs/>
              </w:rPr>
              <w:t>İnsan kaynakları, personel, sosyal işler veya idari ve mali işl</w:t>
            </w:r>
            <w:r>
              <w:rPr>
                <w:rFonts w:eastAsia="ヒラギノ明朝 Pro W3" w:cs="Times New Roman"/>
                <w:bCs/>
              </w:rPr>
              <w:t>eri yürütmekle görevli bir kişi</w:t>
            </w:r>
          </w:p>
        </w:tc>
        <w:tc>
          <w:tcPr>
            <w:tcW w:w="3469" w:type="dxa"/>
            <w:tcBorders>
              <w:left w:val="single" w:sz="1" w:space="0" w:color="000000"/>
              <w:bottom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1" w:space="0" w:color="000000"/>
              <w:bottom w:val="single" w:sz="1" w:space="0" w:color="000000"/>
            </w:tcBorders>
            <w:vAlign w:val="center"/>
          </w:tcPr>
          <w:p w:rsidR="00FD29BD" w:rsidRPr="00B17D11" w:rsidRDefault="00FD29BD" w:rsidP="00385DEF">
            <w:pPr>
              <w:pStyle w:val="Tabloerii"/>
              <w:rPr>
                <w:rFonts w:cs="Times New Roman"/>
                <w:sz w:val="22"/>
                <w:szCs w:val="22"/>
              </w:rPr>
            </w:pPr>
          </w:p>
        </w:tc>
        <w:tc>
          <w:tcPr>
            <w:tcW w:w="1474"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Sivil savunma uzmanı/uzmanları</w:t>
            </w:r>
          </w:p>
        </w:tc>
        <w:tc>
          <w:tcPr>
            <w:tcW w:w="3469" w:type="dxa"/>
            <w:tcBorders>
              <w:left w:val="single" w:sz="1" w:space="0" w:color="000000"/>
              <w:bottom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1" w:space="0" w:color="000000"/>
              <w:bottom w:val="single" w:sz="1" w:space="0" w:color="000000"/>
            </w:tcBorders>
            <w:vAlign w:val="center"/>
          </w:tcPr>
          <w:p w:rsidR="00FD29BD" w:rsidRPr="00B17D11" w:rsidRDefault="00FD29BD" w:rsidP="00385DEF">
            <w:pPr>
              <w:pStyle w:val="Tabloerii"/>
              <w:rPr>
                <w:rFonts w:cs="Times New Roman"/>
                <w:sz w:val="22"/>
                <w:szCs w:val="22"/>
              </w:rPr>
            </w:pPr>
          </w:p>
        </w:tc>
        <w:tc>
          <w:tcPr>
            <w:tcW w:w="1474"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4" w:space="0" w:color="auto"/>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Alan/dal şefi</w:t>
            </w:r>
            <w:r w:rsidR="00805436">
              <w:rPr>
                <w:rFonts w:eastAsia="ヒラギノ明朝 Pro W3" w:cs="Times New Roman"/>
                <w:bCs/>
              </w:rPr>
              <w:t xml:space="preserve"> (Meslek Liseleri)</w:t>
            </w:r>
          </w:p>
        </w:tc>
        <w:tc>
          <w:tcPr>
            <w:tcW w:w="3469" w:type="dxa"/>
            <w:tcBorders>
              <w:left w:val="single" w:sz="1" w:space="0" w:color="000000"/>
              <w:bottom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1" w:space="0" w:color="000000"/>
              <w:bottom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left w:val="single" w:sz="1" w:space="0" w:color="000000"/>
              <w:bottom w:val="single" w:sz="4" w:space="0" w:color="auto"/>
              <w:right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Alan/dal şefi (yedek)</w:t>
            </w:r>
            <w:bookmarkStart w:id="17" w:name="_GoBack"/>
            <w:bookmarkEnd w:id="17"/>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Default="000F17F8" w:rsidP="00385DEF">
            <w:pPr>
              <w:tabs>
                <w:tab w:val="left" w:pos="566"/>
              </w:tabs>
              <w:spacing w:line="240" w:lineRule="exact"/>
              <w:rPr>
                <w:rFonts w:eastAsia="ヒラギノ明朝 Pro W3" w:cs="Times New Roman"/>
                <w:bCs/>
              </w:rPr>
            </w:pPr>
            <w:r>
              <w:rPr>
                <w:rFonts w:eastAsia="ヒラギノ明朝 Pro W3" w:cs="Times New Roman"/>
                <w:bCs/>
              </w:rPr>
              <w:t>Çalışan</w:t>
            </w:r>
            <w:r w:rsidR="00FD29BD">
              <w:rPr>
                <w:rFonts w:eastAsia="ヒラギノ明朝 Pro W3" w:cs="Times New Roman"/>
                <w:bCs/>
              </w:rPr>
              <w:t xml:space="preserve"> temsilci</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Default="000F17F8" w:rsidP="00385DEF">
            <w:pPr>
              <w:tabs>
                <w:tab w:val="left" w:pos="566"/>
              </w:tabs>
              <w:spacing w:line="240" w:lineRule="exact"/>
              <w:rPr>
                <w:rFonts w:eastAsia="ヒラギノ明朝 Pro W3" w:cs="Times New Roman"/>
                <w:bCs/>
              </w:rPr>
            </w:pPr>
            <w:r>
              <w:rPr>
                <w:rFonts w:eastAsia="ヒラギノ明朝 Pro W3" w:cs="Times New Roman"/>
                <w:bCs/>
              </w:rPr>
              <w:t>Çalışan</w:t>
            </w:r>
            <w:r w:rsidR="00FD29BD">
              <w:rPr>
                <w:rFonts w:eastAsia="ヒラギノ明朝 Pro W3" w:cs="Times New Roman"/>
                <w:bCs/>
              </w:rPr>
              <w:t xml:space="preserve"> temsilci (yedek)</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bl>
    <w:p w:rsidR="00FD29BD" w:rsidRDefault="00FD29BD" w:rsidP="00FD29BD">
      <w:pPr>
        <w:tabs>
          <w:tab w:val="left" w:pos="566"/>
        </w:tabs>
        <w:spacing w:line="240" w:lineRule="exact"/>
        <w:ind w:firstLine="566"/>
        <w:jc w:val="both"/>
        <w:rPr>
          <w:rFonts w:cs="Times New Roman"/>
        </w:rPr>
      </w:pPr>
    </w:p>
    <w:p w:rsidR="00872FE7" w:rsidRDefault="00872FE7" w:rsidP="00FD29BD">
      <w:pPr>
        <w:tabs>
          <w:tab w:val="left" w:pos="566"/>
        </w:tabs>
        <w:spacing w:line="240" w:lineRule="exact"/>
        <w:ind w:firstLine="566"/>
        <w:jc w:val="both"/>
        <w:rPr>
          <w:rFonts w:cs="Times New Roman"/>
        </w:rPr>
      </w:pPr>
    </w:p>
    <w:p w:rsidR="00872FE7" w:rsidRPr="00B17D11" w:rsidRDefault="00872FE7" w:rsidP="00FD29BD">
      <w:pPr>
        <w:tabs>
          <w:tab w:val="left" w:pos="566"/>
        </w:tabs>
        <w:spacing w:line="240" w:lineRule="exact"/>
        <w:ind w:firstLine="566"/>
        <w:jc w:val="both"/>
        <w:rPr>
          <w:rFonts w:cs="Times New Roman"/>
        </w:rPr>
      </w:pPr>
    </w:p>
    <w:p w:rsidR="00FD29BD" w:rsidRDefault="00DA2B41" w:rsidP="006B209B">
      <w:pPr>
        <w:tabs>
          <w:tab w:val="left" w:pos="566"/>
        </w:tabs>
        <w:spacing w:line="240" w:lineRule="auto"/>
        <w:rPr>
          <w:rFonts w:eastAsia="ヒラギノ明朝 Pro W3" w:cs="Times New Roman"/>
          <w:bCs/>
        </w:rPr>
      </w:pP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t xml:space="preserve">                                   … / … / 2016</w:t>
      </w:r>
    </w:p>
    <w:p w:rsidR="00FD29BD" w:rsidRPr="001067FE" w:rsidRDefault="00DA2B41" w:rsidP="00DA2B41">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00FD29BD" w:rsidRPr="001067FE">
        <w:rPr>
          <w:rFonts w:eastAsia="ヒラギノ明朝 Pro W3" w:cs="Times New Roman"/>
          <w:bCs/>
          <w:sz w:val="18"/>
        </w:rPr>
        <w:t>Okul/Kurum Adı</w:t>
      </w:r>
    </w:p>
    <w:p w:rsidR="00FD29BD" w:rsidRPr="001067FE" w:rsidRDefault="00FD29BD" w:rsidP="00DA2B41">
      <w:pPr>
        <w:tabs>
          <w:tab w:val="left" w:pos="566"/>
        </w:tabs>
        <w:spacing w:line="600" w:lineRule="auto"/>
        <w:jc w:val="right"/>
        <w:rPr>
          <w:rFonts w:eastAsia="ヒラギノ明朝 Pro W3" w:cs="Times New Roman"/>
          <w:bCs/>
          <w:sz w:val="18"/>
        </w:rPr>
      </w:pPr>
      <w:r w:rsidRPr="001067FE">
        <w:rPr>
          <w:rFonts w:eastAsia="ヒラギノ明朝 Pro W3" w:cs="Times New Roman"/>
          <w:bCs/>
          <w:sz w:val="18"/>
        </w:rPr>
        <w:t>Okul/Kurum Müdürü</w:t>
      </w:r>
    </w:p>
    <w:p w:rsidR="00FD29BD" w:rsidRDefault="00DA2B41" w:rsidP="006B209B">
      <w:pPr>
        <w:tabs>
          <w:tab w:val="left" w:pos="566"/>
        </w:tabs>
        <w:spacing w:line="600" w:lineRule="auto"/>
        <w:jc w:val="center"/>
      </w:pPr>
      <w:r>
        <w:rPr>
          <w:rFonts w:eastAsia="ヒラギノ明朝 Pro W3" w:cs="Times New Roman"/>
          <w:bCs/>
          <w:sz w:val="18"/>
        </w:rPr>
        <w:t xml:space="preserve">                                                                                                                                                                                                       </w:t>
      </w:r>
      <w:r w:rsidR="00FD29BD" w:rsidRPr="001067FE">
        <w:rPr>
          <w:rFonts w:eastAsia="ヒラギノ明朝 Pro W3" w:cs="Times New Roman"/>
          <w:bCs/>
          <w:sz w:val="18"/>
        </w:rPr>
        <w:t>İmza /Kaşe</w:t>
      </w:r>
    </w:p>
    <w:sectPr w:rsidR="00FD29BD" w:rsidSect="007657F9">
      <w:footerReference w:type="default" r:id="rId11"/>
      <w:pgSz w:w="11906" w:h="16838"/>
      <w:pgMar w:top="720" w:right="720" w:bottom="720" w:left="720" w:header="708" w:footer="245"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3C" w:rsidRDefault="00EF6F3C" w:rsidP="00065352">
      <w:pPr>
        <w:spacing w:after="0" w:line="240" w:lineRule="auto"/>
      </w:pPr>
      <w:r>
        <w:separator/>
      </w:r>
    </w:p>
  </w:endnote>
  <w:endnote w:type="continuationSeparator" w:id="0">
    <w:p w:rsidR="00EF6F3C" w:rsidRDefault="00EF6F3C" w:rsidP="0006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43263"/>
      <w:docPartObj>
        <w:docPartGallery w:val="Page Numbers (Bottom of Page)"/>
        <w:docPartUnique/>
      </w:docPartObj>
    </w:sdtPr>
    <w:sdtEndPr/>
    <w:sdtContent>
      <w:sdt>
        <w:sdtPr>
          <w:id w:val="98381352"/>
          <w:docPartObj>
            <w:docPartGallery w:val="Page Numbers (Top of Page)"/>
            <w:docPartUnique/>
          </w:docPartObj>
        </w:sdtPr>
        <w:sdtEndPr/>
        <w:sdtContent>
          <w:p w:rsidR="00065352" w:rsidRDefault="00065352" w:rsidP="00065352">
            <w:pPr>
              <w:pStyle w:val="Altbilgi"/>
              <w:jc w:val="center"/>
            </w:pPr>
            <w:r>
              <w:t xml:space="preserve">Sayfa </w:t>
            </w:r>
            <w:r w:rsidRPr="00065352">
              <w:rPr>
                <w:b/>
                <w:bCs/>
                <w:sz w:val="24"/>
                <w:szCs w:val="24"/>
              </w:rPr>
              <w:fldChar w:fldCharType="begin"/>
            </w:r>
            <w:r w:rsidRPr="00065352">
              <w:rPr>
                <w:b/>
                <w:bCs/>
              </w:rPr>
              <w:instrText>PAGE</w:instrText>
            </w:r>
            <w:r w:rsidRPr="00065352">
              <w:rPr>
                <w:b/>
                <w:bCs/>
                <w:sz w:val="24"/>
                <w:szCs w:val="24"/>
              </w:rPr>
              <w:fldChar w:fldCharType="separate"/>
            </w:r>
            <w:r w:rsidR="00805436">
              <w:rPr>
                <w:b/>
                <w:bCs/>
                <w:noProof/>
              </w:rPr>
              <w:t>5</w:t>
            </w:r>
            <w:r w:rsidRPr="00065352">
              <w:rPr>
                <w:b/>
                <w:bCs/>
                <w:sz w:val="24"/>
                <w:szCs w:val="24"/>
              </w:rPr>
              <w:fldChar w:fldCharType="end"/>
            </w:r>
            <w:r w:rsidRPr="00065352">
              <w:rPr>
                <w:sz w:val="28"/>
              </w:rPr>
              <w:t xml:space="preserve"> / </w:t>
            </w:r>
            <w:r w:rsidRPr="00065352">
              <w:rPr>
                <w:b/>
                <w:bCs/>
                <w:sz w:val="32"/>
                <w:szCs w:val="24"/>
              </w:rPr>
              <w:fldChar w:fldCharType="begin"/>
            </w:r>
            <w:r w:rsidRPr="00065352">
              <w:rPr>
                <w:b/>
                <w:bCs/>
                <w:sz w:val="28"/>
              </w:rPr>
              <w:instrText>NUMPAGES</w:instrText>
            </w:r>
            <w:r w:rsidRPr="00065352">
              <w:rPr>
                <w:b/>
                <w:bCs/>
                <w:sz w:val="32"/>
                <w:szCs w:val="24"/>
              </w:rPr>
              <w:fldChar w:fldCharType="separate"/>
            </w:r>
            <w:r w:rsidR="00805436">
              <w:rPr>
                <w:b/>
                <w:bCs/>
                <w:noProof/>
                <w:sz w:val="28"/>
              </w:rPr>
              <w:t>5</w:t>
            </w:r>
            <w:r w:rsidRPr="00065352">
              <w:rPr>
                <w:b/>
                <w:bCs/>
                <w:sz w:val="32"/>
                <w:szCs w:val="24"/>
              </w:rPr>
              <w:fldChar w:fldCharType="end"/>
            </w:r>
          </w:p>
        </w:sdtContent>
      </w:sdt>
    </w:sdtContent>
  </w:sdt>
  <w:p w:rsidR="00065352" w:rsidRDefault="000653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3C" w:rsidRDefault="00EF6F3C" w:rsidP="00065352">
      <w:pPr>
        <w:spacing w:after="0" w:line="240" w:lineRule="auto"/>
      </w:pPr>
      <w:r>
        <w:separator/>
      </w:r>
    </w:p>
  </w:footnote>
  <w:footnote w:type="continuationSeparator" w:id="0">
    <w:p w:rsidR="00EF6F3C" w:rsidRDefault="00EF6F3C" w:rsidP="00065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F3282"/>
    <w:multiLevelType w:val="hybridMultilevel"/>
    <w:tmpl w:val="B65EA7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E2C3B72"/>
    <w:multiLevelType w:val="hybridMultilevel"/>
    <w:tmpl w:val="6770BA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53"/>
    <w:rsid w:val="00065352"/>
    <w:rsid w:val="000E0824"/>
    <w:rsid w:val="000E734B"/>
    <w:rsid w:val="000F17F8"/>
    <w:rsid w:val="002B5CA8"/>
    <w:rsid w:val="003F4F7A"/>
    <w:rsid w:val="00417C6A"/>
    <w:rsid w:val="0043246A"/>
    <w:rsid w:val="00442C3E"/>
    <w:rsid w:val="004C3E53"/>
    <w:rsid w:val="006B209B"/>
    <w:rsid w:val="00711D32"/>
    <w:rsid w:val="007657F9"/>
    <w:rsid w:val="007800DB"/>
    <w:rsid w:val="00805436"/>
    <w:rsid w:val="00872FE7"/>
    <w:rsid w:val="008C1C55"/>
    <w:rsid w:val="00903C8B"/>
    <w:rsid w:val="00BA55B3"/>
    <w:rsid w:val="00BE4904"/>
    <w:rsid w:val="00CD19F9"/>
    <w:rsid w:val="00D6535B"/>
    <w:rsid w:val="00D92484"/>
    <w:rsid w:val="00DA2B41"/>
    <w:rsid w:val="00EF6F3C"/>
    <w:rsid w:val="00F65645"/>
    <w:rsid w:val="00F666DE"/>
    <w:rsid w:val="00FD2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D272C-AFB0-4600-97F6-C756224C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065352"/>
    <w:pPr>
      <w:keepNext/>
      <w:keepLines/>
      <w:spacing w:before="480" w:after="0"/>
      <w:outlineLvl w:val="0"/>
    </w:pPr>
    <w:rPr>
      <w:rFonts w:eastAsiaTheme="majorEastAsia" w:cstheme="majorBidi"/>
      <w:b/>
      <w:bCs/>
      <w:sz w:val="24"/>
      <w:szCs w:val="28"/>
    </w:rPr>
  </w:style>
  <w:style w:type="paragraph" w:styleId="Balk2">
    <w:name w:val="heading 2"/>
    <w:basedOn w:val="Normal"/>
    <w:next w:val="Normal"/>
    <w:link w:val="Balk2Char"/>
    <w:autoRedefine/>
    <w:uiPriority w:val="9"/>
    <w:unhideWhenUsed/>
    <w:qFormat/>
    <w:rsid w:val="002B5CA8"/>
    <w:pPr>
      <w:keepNext/>
      <w:keepLines/>
      <w:spacing w:before="32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5352"/>
    <w:rPr>
      <w:rFonts w:eastAsiaTheme="majorEastAsia" w:cstheme="majorBidi"/>
      <w:b/>
      <w:bCs/>
      <w:sz w:val="24"/>
      <w:szCs w:val="28"/>
    </w:rPr>
  </w:style>
  <w:style w:type="paragraph" w:styleId="TBal">
    <w:name w:val="TOC Heading"/>
    <w:basedOn w:val="Balk1"/>
    <w:next w:val="Normal"/>
    <w:uiPriority w:val="39"/>
    <w:unhideWhenUsed/>
    <w:qFormat/>
    <w:rsid w:val="00F65645"/>
    <w:pPr>
      <w:outlineLvl w:val="9"/>
    </w:pPr>
    <w:rPr>
      <w:lang w:eastAsia="tr-TR"/>
    </w:rPr>
  </w:style>
  <w:style w:type="paragraph" w:styleId="T2">
    <w:name w:val="toc 2"/>
    <w:basedOn w:val="Normal"/>
    <w:next w:val="Normal"/>
    <w:autoRedefine/>
    <w:uiPriority w:val="39"/>
    <w:unhideWhenUsed/>
    <w:qFormat/>
    <w:rsid w:val="00F65645"/>
    <w:pPr>
      <w:spacing w:after="100"/>
      <w:ind w:left="220"/>
    </w:pPr>
    <w:rPr>
      <w:rFonts w:asciiTheme="minorHAnsi" w:eastAsiaTheme="minorEastAsia" w:hAnsiTheme="minorHAnsi"/>
      <w:lang w:eastAsia="tr-TR"/>
    </w:rPr>
  </w:style>
  <w:style w:type="paragraph" w:styleId="T1">
    <w:name w:val="toc 1"/>
    <w:basedOn w:val="Normal"/>
    <w:next w:val="Normal"/>
    <w:autoRedefine/>
    <w:uiPriority w:val="39"/>
    <w:unhideWhenUsed/>
    <w:qFormat/>
    <w:rsid w:val="00F65645"/>
    <w:pPr>
      <w:spacing w:after="100"/>
    </w:pPr>
    <w:rPr>
      <w:rFonts w:asciiTheme="minorHAnsi" w:eastAsiaTheme="minorEastAsia" w:hAnsiTheme="minorHAnsi"/>
      <w:lang w:eastAsia="tr-TR"/>
    </w:rPr>
  </w:style>
  <w:style w:type="paragraph" w:styleId="T3">
    <w:name w:val="toc 3"/>
    <w:basedOn w:val="Normal"/>
    <w:next w:val="Normal"/>
    <w:autoRedefine/>
    <w:uiPriority w:val="39"/>
    <w:semiHidden/>
    <w:unhideWhenUsed/>
    <w:qFormat/>
    <w:rsid w:val="00F65645"/>
    <w:pPr>
      <w:spacing w:after="100"/>
      <w:ind w:left="440"/>
    </w:pPr>
    <w:rPr>
      <w:rFonts w:asciiTheme="minorHAnsi" w:eastAsiaTheme="minorEastAsia" w:hAnsiTheme="minorHAnsi"/>
      <w:lang w:eastAsia="tr-TR"/>
    </w:rPr>
  </w:style>
  <w:style w:type="paragraph" w:styleId="BalonMetni">
    <w:name w:val="Balloon Text"/>
    <w:basedOn w:val="Normal"/>
    <w:link w:val="BalonMetniChar"/>
    <w:uiPriority w:val="99"/>
    <w:semiHidden/>
    <w:unhideWhenUsed/>
    <w:rsid w:val="00F656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645"/>
    <w:rPr>
      <w:rFonts w:ascii="Tahoma" w:hAnsi="Tahoma" w:cs="Tahoma"/>
      <w:sz w:val="16"/>
      <w:szCs w:val="16"/>
    </w:rPr>
  </w:style>
  <w:style w:type="character" w:styleId="Kpr">
    <w:name w:val="Hyperlink"/>
    <w:basedOn w:val="VarsaylanParagrafYazTipi"/>
    <w:uiPriority w:val="99"/>
    <w:unhideWhenUsed/>
    <w:rsid w:val="00F65645"/>
    <w:rPr>
      <w:color w:val="0000FF" w:themeColor="hyperlink"/>
      <w:u w:val="single"/>
    </w:rPr>
  </w:style>
  <w:style w:type="character" w:customStyle="1" w:styleId="Balk2Char">
    <w:name w:val="Başlık 2 Char"/>
    <w:basedOn w:val="VarsaylanParagrafYazTipi"/>
    <w:link w:val="Balk2"/>
    <w:uiPriority w:val="9"/>
    <w:rsid w:val="002B5CA8"/>
    <w:rPr>
      <w:rFonts w:eastAsiaTheme="majorEastAsia" w:cstheme="majorBidi"/>
      <w:b/>
      <w:bCs/>
      <w:szCs w:val="26"/>
    </w:rPr>
  </w:style>
  <w:style w:type="paragraph" w:styleId="AralkYok">
    <w:name w:val="No Spacing"/>
    <w:link w:val="AralkYokChar"/>
    <w:uiPriority w:val="1"/>
    <w:qFormat/>
    <w:rsid w:val="00BA55B3"/>
    <w:pPr>
      <w:spacing w:after="0" w:line="240" w:lineRule="auto"/>
    </w:pPr>
    <w:rPr>
      <w:rFonts w:asciiTheme="minorHAnsi" w:eastAsiaTheme="minorEastAsia" w:hAnsiTheme="minorHAnsi"/>
      <w:lang w:eastAsia="tr-TR"/>
    </w:rPr>
  </w:style>
  <w:style w:type="character" w:customStyle="1" w:styleId="AralkYokChar">
    <w:name w:val="Aralık Yok Char"/>
    <w:basedOn w:val="VarsaylanParagrafYazTipi"/>
    <w:link w:val="AralkYok"/>
    <w:uiPriority w:val="1"/>
    <w:rsid w:val="00BA55B3"/>
    <w:rPr>
      <w:rFonts w:asciiTheme="minorHAnsi" w:eastAsiaTheme="minorEastAsia" w:hAnsiTheme="minorHAnsi"/>
      <w:lang w:eastAsia="tr-TR"/>
    </w:rPr>
  </w:style>
  <w:style w:type="paragraph" w:styleId="ListeParagraf">
    <w:name w:val="List Paragraph"/>
    <w:basedOn w:val="Normal"/>
    <w:uiPriority w:val="34"/>
    <w:qFormat/>
    <w:rsid w:val="008C1C55"/>
    <w:pPr>
      <w:ind w:left="720"/>
      <w:contextualSpacing/>
    </w:pPr>
  </w:style>
  <w:style w:type="paragraph" w:styleId="stbilgi">
    <w:name w:val="header"/>
    <w:basedOn w:val="Normal"/>
    <w:link w:val="stbilgiChar"/>
    <w:uiPriority w:val="99"/>
    <w:unhideWhenUsed/>
    <w:rsid w:val="00065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352"/>
  </w:style>
  <w:style w:type="paragraph" w:styleId="Altbilgi">
    <w:name w:val="footer"/>
    <w:basedOn w:val="Normal"/>
    <w:link w:val="AltbilgiChar"/>
    <w:uiPriority w:val="99"/>
    <w:unhideWhenUsed/>
    <w:rsid w:val="00065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352"/>
  </w:style>
  <w:style w:type="paragraph" w:customStyle="1" w:styleId="2-OrtaBaslk">
    <w:name w:val="2-Orta Baslık"/>
    <w:rsid w:val="00FD29BD"/>
    <w:pPr>
      <w:suppressAutoHyphens/>
      <w:spacing w:after="0" w:line="100" w:lineRule="atLeast"/>
      <w:jc w:val="center"/>
    </w:pPr>
    <w:rPr>
      <w:rFonts w:eastAsia="ヒラギノ明朝 Pro W3" w:cs="Times New Roman"/>
      <w:b/>
      <w:kern w:val="1"/>
      <w:sz w:val="19"/>
      <w:szCs w:val="20"/>
      <w:lang w:eastAsia="hi-IN" w:bidi="hi-IN"/>
    </w:rPr>
  </w:style>
  <w:style w:type="paragraph" w:customStyle="1" w:styleId="Tabloerii">
    <w:name w:val="Tablo İçeriği"/>
    <w:basedOn w:val="Normal"/>
    <w:rsid w:val="00FD29BD"/>
    <w:pPr>
      <w:widowControl w:val="0"/>
      <w:suppressLineNumbers/>
      <w:suppressAutoHyphens/>
      <w:spacing w:after="0" w:line="240" w:lineRule="auto"/>
    </w:pPr>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F4098A-2A61-4BD9-BC81-43CD02DA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9459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OKULLARDA                                       İSG KURULLARI YÖNERGESİ</vt:lpstr>
    </vt:vector>
  </TitlesOfParts>
  <Company>İL MİLLİ EĞİTİM MÜDÜRLÜĞÜ</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İSG KURULLARI YÖNERGESİ</dc:title>
  <dc:subject/>
  <dc:creator>MUŞ</dc:creator>
  <cp:keywords/>
  <dc:description/>
  <cp:lastModifiedBy>İş güvenliği Birimi meb</cp:lastModifiedBy>
  <cp:revision>3</cp:revision>
  <dcterms:created xsi:type="dcterms:W3CDTF">2016-01-05T07:23:00Z</dcterms:created>
  <dcterms:modified xsi:type="dcterms:W3CDTF">2016-01-05T08:13:00Z</dcterms:modified>
</cp:coreProperties>
</file>