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97" w:rsidRDefault="00971210" w:rsidP="00EC38C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KISIM B</w:t>
      </w:r>
    </w:p>
    <w:p w:rsidR="00843797" w:rsidRDefault="004B4ED7" w:rsidP="00EC38C6">
      <w:pPr>
        <w:spacing w:after="0"/>
        <w:ind w:left="851"/>
        <w:rPr>
          <w:rFonts w:ascii="Times New Roman" w:hAnsi="Times New Roman" w:cs="Times New Roman"/>
          <w:sz w:val="24"/>
        </w:rPr>
      </w:pPr>
      <w:r w:rsidRPr="00304A27">
        <w:rPr>
          <w:rFonts w:ascii="Times New Roman" w:hAnsi="Times New Roman" w:cs="Times New Roman"/>
        </w:rPr>
        <w:t xml:space="preserve">Bu kısım </w:t>
      </w:r>
      <w:r w:rsidR="00971210">
        <w:rPr>
          <w:rFonts w:ascii="Times New Roman" w:hAnsi="Times New Roman" w:cs="Times New Roman"/>
        </w:rPr>
        <w:t xml:space="preserve">sadece alanı </w:t>
      </w:r>
      <w:r w:rsidRPr="00304A27">
        <w:rPr>
          <w:rFonts w:ascii="Times New Roman" w:hAnsi="Times New Roman" w:cs="Times New Roman"/>
        </w:rPr>
        <w:t xml:space="preserve">Rehberlik </w:t>
      </w:r>
      <w:r w:rsidR="00971210">
        <w:rPr>
          <w:rFonts w:ascii="Times New Roman" w:hAnsi="Times New Roman" w:cs="Times New Roman"/>
        </w:rPr>
        <w:t>olan</w:t>
      </w:r>
      <w:r w:rsidRPr="00304A27">
        <w:rPr>
          <w:rFonts w:ascii="Times New Roman" w:hAnsi="Times New Roman" w:cs="Times New Roman"/>
        </w:rPr>
        <w:t xml:space="preserve"> öğretmenlerin değerlendirilme</w:t>
      </w:r>
      <w:r w:rsidR="00971210">
        <w:rPr>
          <w:rFonts w:ascii="Times New Roman" w:hAnsi="Times New Roman" w:cs="Times New Roman"/>
        </w:rPr>
        <w:t>si</w:t>
      </w:r>
      <w:r w:rsidRPr="00304A27">
        <w:rPr>
          <w:rFonts w:ascii="Times New Roman" w:hAnsi="Times New Roman" w:cs="Times New Roman"/>
        </w:rPr>
        <w:t>nde kullanılacaktır.</w:t>
      </w:r>
    </w:p>
    <w:tbl>
      <w:tblPr>
        <w:tblStyle w:val="TabloKlavuzu"/>
        <w:tblW w:w="9968" w:type="dxa"/>
        <w:tblLayout w:type="fixed"/>
        <w:tblLook w:val="04A0" w:firstRow="1" w:lastRow="0" w:firstColumn="1" w:lastColumn="0" w:noHBand="0" w:noVBand="1"/>
      </w:tblPr>
      <w:tblGrid>
        <w:gridCol w:w="674"/>
        <w:gridCol w:w="6"/>
        <w:gridCol w:w="1832"/>
        <w:gridCol w:w="23"/>
        <w:gridCol w:w="401"/>
        <w:gridCol w:w="27"/>
        <w:gridCol w:w="5487"/>
        <w:gridCol w:w="78"/>
        <w:gridCol w:w="205"/>
        <w:gridCol w:w="80"/>
        <w:gridCol w:w="204"/>
        <w:gridCol w:w="82"/>
        <w:gridCol w:w="201"/>
        <w:gridCol w:w="84"/>
        <w:gridCol w:w="200"/>
        <w:gridCol w:w="86"/>
        <w:gridCol w:w="209"/>
        <w:gridCol w:w="89"/>
      </w:tblGrid>
      <w:tr w:rsidR="00EC38C6" w:rsidRPr="004B4ED7" w:rsidTr="00EC38C6">
        <w:trPr>
          <w:gridAfter w:val="1"/>
          <w:wAfter w:w="89" w:type="dxa"/>
          <w:cantSplit/>
          <w:trHeight w:val="1615"/>
        </w:trPr>
        <w:tc>
          <w:tcPr>
            <w:tcW w:w="2512" w:type="dxa"/>
            <w:gridSpan w:val="3"/>
            <w:vMerge w:val="restart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D7">
              <w:rPr>
                <w:rFonts w:ascii="Times New Roman" w:hAnsi="Times New Roman" w:cs="Times New Roman"/>
                <w:b/>
              </w:rPr>
              <w:t>MESLEKİ ÖLÇÜTLER</w:t>
            </w:r>
          </w:p>
        </w:tc>
        <w:tc>
          <w:tcPr>
            <w:tcW w:w="5938" w:type="dxa"/>
            <w:gridSpan w:val="4"/>
            <w:vMerge w:val="restart"/>
            <w:vAlign w:val="center"/>
          </w:tcPr>
          <w:p w:rsidR="004B4ED7" w:rsidRPr="004B4ED7" w:rsidRDefault="004B4ED7" w:rsidP="001E1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D7">
              <w:rPr>
                <w:rFonts w:ascii="Times New Roman" w:hAnsi="Times New Roman" w:cs="Times New Roman"/>
                <w:b/>
              </w:rPr>
              <w:t>GÖSTERGELER</w:t>
            </w:r>
          </w:p>
          <w:p w:rsidR="004B4ED7" w:rsidRPr="004B4ED7" w:rsidRDefault="004B4ED7" w:rsidP="004B4ED7">
            <w:pPr>
              <w:rPr>
                <w:rFonts w:ascii="Times New Roman" w:hAnsi="Times New Roman" w:cs="Times New Roman"/>
                <w:b/>
              </w:rPr>
            </w:pPr>
          </w:p>
          <w:p w:rsidR="0005622F" w:rsidRDefault="0005622F" w:rsidP="004B4ED7">
            <w:pPr>
              <w:ind w:left="433"/>
              <w:rPr>
                <w:rFonts w:ascii="Times New Roman" w:hAnsi="Times New Roman" w:cs="Times New Roman"/>
                <w:b/>
              </w:rPr>
            </w:pPr>
          </w:p>
          <w:p w:rsidR="0005622F" w:rsidRDefault="0005622F" w:rsidP="004B4ED7">
            <w:pPr>
              <w:ind w:left="433"/>
              <w:rPr>
                <w:rFonts w:ascii="Times New Roman" w:hAnsi="Times New Roman" w:cs="Times New Roman"/>
                <w:b/>
              </w:rPr>
            </w:pPr>
          </w:p>
          <w:p w:rsidR="0005622F" w:rsidRDefault="0005622F" w:rsidP="004B4ED7">
            <w:pPr>
              <w:ind w:left="433"/>
              <w:rPr>
                <w:rFonts w:ascii="Times New Roman" w:hAnsi="Times New Roman" w:cs="Times New Roman"/>
                <w:b/>
              </w:rPr>
            </w:pPr>
          </w:p>
          <w:p w:rsidR="001E173D" w:rsidRDefault="001E173D" w:rsidP="004B4ED7">
            <w:pPr>
              <w:ind w:left="433"/>
              <w:rPr>
                <w:rFonts w:ascii="Times New Roman" w:hAnsi="Times New Roman" w:cs="Times New Roman"/>
                <w:b/>
              </w:rPr>
            </w:pPr>
          </w:p>
          <w:p w:rsidR="004B4ED7" w:rsidRPr="004B4ED7" w:rsidRDefault="004B4ED7" w:rsidP="004B4ED7">
            <w:pPr>
              <w:ind w:left="43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  <w:b/>
              </w:rPr>
              <w:t>Öğretmen;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4B4ED7" w:rsidRPr="004B4ED7" w:rsidRDefault="004B4ED7" w:rsidP="004B4ED7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Hiçbir Zaman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4B4ED7" w:rsidRPr="004B4ED7" w:rsidRDefault="004B4ED7" w:rsidP="004B4ED7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Nadiren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4B4ED7" w:rsidRPr="004B4ED7" w:rsidRDefault="004B4ED7" w:rsidP="004B4ED7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Bazen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4B4ED7" w:rsidRPr="004B4ED7" w:rsidRDefault="004B4ED7" w:rsidP="004B4ED7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Sıklıkla</w:t>
            </w:r>
          </w:p>
        </w:tc>
        <w:tc>
          <w:tcPr>
            <w:tcW w:w="295" w:type="dxa"/>
            <w:gridSpan w:val="2"/>
            <w:textDirection w:val="btLr"/>
            <w:vAlign w:val="center"/>
          </w:tcPr>
          <w:p w:rsidR="004B4ED7" w:rsidRPr="004B4ED7" w:rsidRDefault="004B4ED7" w:rsidP="004B4ED7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Her Zaman</w:t>
            </w:r>
          </w:p>
        </w:tc>
      </w:tr>
      <w:tr w:rsidR="00EC38C6" w:rsidRPr="004B4ED7" w:rsidTr="00EC38C6">
        <w:trPr>
          <w:gridAfter w:val="1"/>
          <w:wAfter w:w="89" w:type="dxa"/>
          <w:trHeight w:val="402"/>
        </w:trPr>
        <w:tc>
          <w:tcPr>
            <w:tcW w:w="2512" w:type="dxa"/>
            <w:gridSpan w:val="3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8" w:type="dxa"/>
            <w:gridSpan w:val="4"/>
            <w:vMerge/>
          </w:tcPr>
          <w:p w:rsidR="004B4ED7" w:rsidRPr="004B4ED7" w:rsidRDefault="004B4E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4</w:t>
            </w: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 w:val="restart"/>
            <w:vAlign w:val="center"/>
          </w:tcPr>
          <w:p w:rsidR="004B4ED7" w:rsidRPr="004B4ED7" w:rsidRDefault="00971210" w:rsidP="004B4E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B-1-a</w:t>
            </w:r>
          </w:p>
        </w:tc>
        <w:tc>
          <w:tcPr>
            <w:tcW w:w="1838" w:type="dxa"/>
            <w:gridSpan w:val="2"/>
            <w:vMerge w:val="restart"/>
            <w:vAlign w:val="center"/>
          </w:tcPr>
          <w:p w:rsidR="004B4ED7" w:rsidRDefault="00971210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Rehberlik ve Psikolojik Danışma Hizmetlerini Planlayabilme</w:t>
            </w:r>
          </w:p>
          <w:p w:rsidR="00971210" w:rsidRPr="00971210" w:rsidRDefault="00971210" w:rsidP="004B4ED7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971210">
              <w:rPr>
                <w:rFonts w:ascii="Times New Roman" w:hAnsi="Times New Roman" w:cs="Times New Roman"/>
                <w:b/>
                <w:sz w:val="20"/>
                <w:u w:val="single"/>
              </w:rPr>
              <w:t>(B-1-a kısmı sadece okulda çalışan öğretmenler için kullanılacaktır.)</w:t>
            </w:r>
          </w:p>
        </w:tc>
        <w:tc>
          <w:tcPr>
            <w:tcW w:w="424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515" w:type="dxa"/>
            <w:gridSpan w:val="2"/>
            <w:vAlign w:val="center"/>
          </w:tcPr>
          <w:p w:rsidR="004B4ED7" w:rsidRPr="004B4ED7" w:rsidRDefault="00971210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Yıllık çalışma programını</w:t>
            </w:r>
            <w:r w:rsidR="004B4ED7" w:rsidRPr="004B4ED7">
              <w:rPr>
                <w:rFonts w:ascii="Times New Roman" w:hAnsi="Times New Roman" w:cs="Times New Roman"/>
                <w:sz w:val="20"/>
              </w:rPr>
              <w:t xml:space="preserve"> öğrenme ortamlarını dikkate alarak hazırlar.</w:t>
            </w:r>
          </w:p>
        </w:tc>
        <w:tc>
          <w:tcPr>
            <w:tcW w:w="283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515" w:type="dxa"/>
            <w:gridSpan w:val="2"/>
            <w:vAlign w:val="center"/>
          </w:tcPr>
          <w:p w:rsidR="004B4ED7" w:rsidRPr="004B4ED7" w:rsidRDefault="00971210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Yıllık çalışma programı </w:t>
            </w:r>
            <w:r w:rsidR="004B4ED7" w:rsidRPr="004B4ED7">
              <w:rPr>
                <w:rFonts w:ascii="Times New Roman" w:hAnsi="Times New Roman" w:cs="Times New Roman"/>
                <w:sz w:val="20"/>
              </w:rPr>
              <w:t>açık ve anlaşılırdır.</w:t>
            </w:r>
          </w:p>
        </w:tc>
        <w:tc>
          <w:tcPr>
            <w:tcW w:w="283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515" w:type="dxa"/>
            <w:gridSpan w:val="2"/>
            <w:vAlign w:val="center"/>
          </w:tcPr>
          <w:p w:rsidR="004B4ED7" w:rsidRPr="004B4ED7" w:rsidRDefault="00971210" w:rsidP="009712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Yıllık çalışma programını</w:t>
            </w:r>
            <w:r w:rsidRPr="004B4ED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B4ED7" w:rsidRPr="004B4ED7">
              <w:rPr>
                <w:rFonts w:ascii="Times New Roman" w:hAnsi="Times New Roman" w:cs="Times New Roman"/>
                <w:sz w:val="20"/>
              </w:rPr>
              <w:t xml:space="preserve">öğrencilerin </w:t>
            </w:r>
            <w:r>
              <w:rPr>
                <w:rFonts w:ascii="Times New Roman" w:hAnsi="Times New Roman" w:cs="Times New Roman"/>
                <w:sz w:val="20"/>
              </w:rPr>
              <w:t>sınıf düzey</w:t>
            </w:r>
            <w:r w:rsidR="004B4ED7" w:rsidRPr="004B4ED7">
              <w:rPr>
                <w:rFonts w:ascii="Times New Roman" w:hAnsi="Times New Roman" w:cs="Times New Roman"/>
                <w:sz w:val="20"/>
              </w:rPr>
              <w:t>ine göre hazırlar.</w:t>
            </w:r>
          </w:p>
        </w:tc>
        <w:tc>
          <w:tcPr>
            <w:tcW w:w="283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515" w:type="dxa"/>
            <w:gridSpan w:val="2"/>
            <w:vAlign w:val="center"/>
          </w:tcPr>
          <w:p w:rsidR="004B4ED7" w:rsidRPr="004B4ED7" w:rsidRDefault="00971210" w:rsidP="009712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Yıllık çalışma programı hazırlanırken okuldaki diğer paydaşların (veli, öğretmen ve diğer personel) ihtiyaçlarını göz önünde bulundurur.</w:t>
            </w:r>
          </w:p>
        </w:tc>
        <w:tc>
          <w:tcPr>
            <w:tcW w:w="283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515" w:type="dxa"/>
            <w:gridSpan w:val="2"/>
            <w:vAlign w:val="center"/>
          </w:tcPr>
          <w:p w:rsidR="004B4ED7" w:rsidRPr="004B4ED7" w:rsidRDefault="00DE789C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Planları ihtiyaca göre günceller.</w:t>
            </w:r>
          </w:p>
        </w:tc>
        <w:tc>
          <w:tcPr>
            <w:tcW w:w="283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4B4ED7" w:rsidRPr="004B4ED7" w:rsidRDefault="004B4ED7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 w:val="restart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B-1-b</w:t>
            </w:r>
          </w:p>
        </w:tc>
        <w:tc>
          <w:tcPr>
            <w:tcW w:w="1838" w:type="dxa"/>
            <w:gridSpan w:val="2"/>
            <w:vMerge w:val="restart"/>
            <w:vAlign w:val="center"/>
          </w:tcPr>
          <w:p w:rsidR="00971210" w:rsidRDefault="00971210" w:rsidP="009712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Rehberlik ve Psikolojik Danışma Hizmetlerini Planlayabilme</w:t>
            </w:r>
          </w:p>
          <w:p w:rsidR="00971210" w:rsidRPr="004B4ED7" w:rsidRDefault="00971210" w:rsidP="00971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210">
              <w:rPr>
                <w:rFonts w:ascii="Times New Roman" w:hAnsi="Times New Roman" w:cs="Times New Roman"/>
                <w:b/>
                <w:sz w:val="20"/>
                <w:u w:val="single"/>
              </w:rPr>
              <w:t>(B-1-</w:t>
            </w: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b</w:t>
            </w:r>
            <w:r w:rsidRPr="00971210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kısmı </w:t>
            </w: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Rehberlik ve Araştırma Merkezinde</w:t>
            </w:r>
            <w:r w:rsidRPr="00971210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çalışan öğretmenler için kullanılacaktır.)</w:t>
            </w:r>
          </w:p>
        </w:tc>
        <w:tc>
          <w:tcPr>
            <w:tcW w:w="424" w:type="dxa"/>
            <w:gridSpan w:val="2"/>
            <w:vAlign w:val="center"/>
          </w:tcPr>
          <w:p w:rsidR="00971210" w:rsidRPr="004B4ED7" w:rsidRDefault="00971210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515" w:type="dxa"/>
            <w:gridSpan w:val="2"/>
            <w:vAlign w:val="center"/>
          </w:tcPr>
          <w:p w:rsidR="00971210" w:rsidRDefault="00971210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Yıllık çerçeve programının merkezin görev bölgesinin ihtiyaçları dikkate alınarak hazırlanmasında sorumlu kurum personeli ile işbirliği yapar.</w:t>
            </w:r>
          </w:p>
        </w:tc>
        <w:tc>
          <w:tcPr>
            <w:tcW w:w="283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971210" w:rsidRDefault="00971210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971210" w:rsidRPr="00DE789C" w:rsidRDefault="00971210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971210" w:rsidRPr="004B4ED7" w:rsidRDefault="00971210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515" w:type="dxa"/>
            <w:gridSpan w:val="2"/>
            <w:vAlign w:val="center"/>
          </w:tcPr>
          <w:p w:rsidR="00971210" w:rsidRDefault="00971210" w:rsidP="009712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Bölüm yıllık çalışma programına uygun kişisel çalışma planı hazırlar.</w:t>
            </w:r>
          </w:p>
        </w:tc>
        <w:tc>
          <w:tcPr>
            <w:tcW w:w="283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971210" w:rsidRDefault="00971210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971210" w:rsidRPr="00DE789C" w:rsidRDefault="00971210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971210" w:rsidRPr="004B4ED7" w:rsidRDefault="00971210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515" w:type="dxa"/>
            <w:gridSpan w:val="2"/>
            <w:vAlign w:val="center"/>
          </w:tcPr>
          <w:p w:rsidR="00971210" w:rsidRDefault="00971210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 öğretim kurumlarının özellik, kademe ve türlerine göre yıllık çerçeve programının hazırlanmasında sorumlu kurum personeli ile işbirliği yapar.</w:t>
            </w:r>
          </w:p>
        </w:tc>
        <w:tc>
          <w:tcPr>
            <w:tcW w:w="283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971210" w:rsidRDefault="00971210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971210" w:rsidRPr="00DE789C" w:rsidRDefault="00971210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971210" w:rsidRPr="004B4ED7" w:rsidRDefault="00971210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515" w:type="dxa"/>
            <w:gridSpan w:val="2"/>
            <w:vAlign w:val="center"/>
          </w:tcPr>
          <w:p w:rsidR="00971210" w:rsidRDefault="00971210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Çerçeve program hazırlanırken görev bölgesindeki diğer paydaşların (veli, öğretmen ve diğer personel) ihtiyaçlarını göz önünde bulundurur.</w:t>
            </w:r>
          </w:p>
        </w:tc>
        <w:tc>
          <w:tcPr>
            <w:tcW w:w="283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971210" w:rsidRDefault="00971210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971210" w:rsidRPr="00DE789C" w:rsidRDefault="00971210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971210" w:rsidRPr="004B4ED7" w:rsidRDefault="00971210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4ED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515" w:type="dxa"/>
            <w:gridSpan w:val="2"/>
            <w:vAlign w:val="center"/>
          </w:tcPr>
          <w:p w:rsidR="00971210" w:rsidRDefault="00971210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Planları ihtiyaca göre günceller.</w:t>
            </w:r>
          </w:p>
        </w:tc>
        <w:tc>
          <w:tcPr>
            <w:tcW w:w="283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971210" w:rsidRPr="004B4ED7" w:rsidRDefault="00971210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 w:val="restart"/>
            <w:vAlign w:val="center"/>
          </w:tcPr>
          <w:p w:rsidR="00DE789C" w:rsidRDefault="001E173D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B-2</w:t>
            </w:r>
          </w:p>
        </w:tc>
        <w:tc>
          <w:tcPr>
            <w:tcW w:w="1838" w:type="dxa"/>
            <w:gridSpan w:val="2"/>
            <w:vMerge w:val="restart"/>
            <w:vAlign w:val="center"/>
          </w:tcPr>
          <w:p w:rsidR="00DE789C" w:rsidRPr="00DE789C" w:rsidRDefault="001E173D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Rehberlik ve Danışma Hizmetlerinin İlkelerine Uyabilme</w:t>
            </w:r>
          </w:p>
        </w:tc>
        <w:tc>
          <w:tcPr>
            <w:tcW w:w="424" w:type="dxa"/>
            <w:gridSpan w:val="2"/>
            <w:vAlign w:val="center"/>
          </w:tcPr>
          <w:p w:rsidR="00DE789C" w:rsidRDefault="00971210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515" w:type="dxa"/>
            <w:gridSpan w:val="2"/>
            <w:vAlign w:val="center"/>
          </w:tcPr>
          <w:p w:rsidR="00DE789C" w:rsidRPr="001E173D" w:rsidRDefault="001E173D" w:rsidP="004B4ED7">
            <w:pPr>
              <w:rPr>
                <w:rFonts w:ascii="Times New Roman" w:hAnsi="Times New Roman" w:cs="Times New Roman"/>
                <w:sz w:val="20"/>
              </w:rPr>
            </w:pPr>
            <w:r w:rsidRPr="001E173D">
              <w:rPr>
                <w:rFonts w:ascii="Times New Roman" w:hAnsi="Times New Roman" w:cs="Times New Roman"/>
                <w:sz w:val="20"/>
              </w:rPr>
              <w:t>Rehberlik ve</w:t>
            </w:r>
            <w:r>
              <w:rPr>
                <w:rFonts w:ascii="Times New Roman" w:hAnsi="Times New Roman" w:cs="Times New Roman"/>
                <w:sz w:val="20"/>
              </w:rPr>
              <w:t xml:space="preserve"> Psikolojik Danışma Hizmetlerinde bireysel farklılıklara saygı duyar.</w:t>
            </w: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E789C" w:rsidRDefault="00971210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515" w:type="dxa"/>
            <w:gridSpan w:val="2"/>
            <w:vAlign w:val="center"/>
          </w:tcPr>
          <w:p w:rsidR="00DE789C" w:rsidRDefault="001E173D" w:rsidP="004B4ED7">
            <w:pPr>
              <w:rPr>
                <w:rFonts w:ascii="Times New Roman" w:hAnsi="Times New Roman" w:cs="Times New Roman"/>
                <w:sz w:val="20"/>
              </w:rPr>
            </w:pPr>
            <w:r w:rsidRPr="001E173D">
              <w:rPr>
                <w:rFonts w:ascii="Times New Roman" w:hAnsi="Times New Roman" w:cs="Times New Roman"/>
                <w:sz w:val="20"/>
              </w:rPr>
              <w:t>Rehberlik ve</w:t>
            </w:r>
            <w:r>
              <w:rPr>
                <w:rFonts w:ascii="Times New Roman" w:hAnsi="Times New Roman" w:cs="Times New Roman"/>
                <w:sz w:val="20"/>
              </w:rPr>
              <w:t xml:space="preserve"> Psikolojik Danışma Hizmetlerini sorumluluk alanı içerisindeki her bireye ayrım yapmaksızın sunar.</w:t>
            </w: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E789C" w:rsidRDefault="00971210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515" w:type="dxa"/>
            <w:gridSpan w:val="2"/>
            <w:vAlign w:val="center"/>
          </w:tcPr>
          <w:p w:rsidR="00DE789C" w:rsidRDefault="001E173D" w:rsidP="004B4ED7">
            <w:pPr>
              <w:rPr>
                <w:rFonts w:ascii="Times New Roman" w:hAnsi="Times New Roman" w:cs="Times New Roman"/>
                <w:sz w:val="20"/>
              </w:rPr>
            </w:pPr>
            <w:r w:rsidRPr="001E173D">
              <w:rPr>
                <w:rFonts w:ascii="Times New Roman" w:hAnsi="Times New Roman" w:cs="Times New Roman"/>
                <w:sz w:val="20"/>
              </w:rPr>
              <w:t>Rehberlik ve</w:t>
            </w:r>
            <w:r>
              <w:rPr>
                <w:rFonts w:ascii="Times New Roman" w:hAnsi="Times New Roman" w:cs="Times New Roman"/>
                <w:sz w:val="20"/>
              </w:rPr>
              <w:t xml:space="preserve"> Psikolojik Danışma Hizmetlerinde gizlilik esaslarına uyar.</w:t>
            </w: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E789C" w:rsidRDefault="00971210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515" w:type="dxa"/>
            <w:gridSpan w:val="2"/>
            <w:vAlign w:val="center"/>
          </w:tcPr>
          <w:p w:rsidR="00DE789C" w:rsidRDefault="001E173D" w:rsidP="004B4ED7">
            <w:pPr>
              <w:rPr>
                <w:rFonts w:ascii="Times New Roman" w:hAnsi="Times New Roman" w:cs="Times New Roman"/>
                <w:sz w:val="20"/>
              </w:rPr>
            </w:pPr>
            <w:r w:rsidRPr="001E173D">
              <w:rPr>
                <w:rFonts w:ascii="Times New Roman" w:hAnsi="Times New Roman" w:cs="Times New Roman"/>
                <w:sz w:val="20"/>
              </w:rPr>
              <w:t>Rehberlik ve</w:t>
            </w:r>
            <w:r>
              <w:rPr>
                <w:rFonts w:ascii="Times New Roman" w:hAnsi="Times New Roman" w:cs="Times New Roman"/>
                <w:sz w:val="20"/>
              </w:rPr>
              <w:t xml:space="preserve"> Psikolojik Danışma Hizmetlerinin yürütülmesinde bilimsel bir yaklaşım gösterir.</w:t>
            </w: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E789C" w:rsidRDefault="00971210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515" w:type="dxa"/>
            <w:gridSpan w:val="2"/>
            <w:vAlign w:val="center"/>
          </w:tcPr>
          <w:p w:rsidR="00DE789C" w:rsidRDefault="001E173D" w:rsidP="004B4ED7">
            <w:pPr>
              <w:rPr>
                <w:rFonts w:ascii="Times New Roman" w:hAnsi="Times New Roman" w:cs="Times New Roman"/>
                <w:sz w:val="20"/>
              </w:rPr>
            </w:pPr>
            <w:r w:rsidRPr="001E173D">
              <w:rPr>
                <w:rFonts w:ascii="Times New Roman" w:hAnsi="Times New Roman" w:cs="Times New Roman"/>
                <w:sz w:val="20"/>
              </w:rPr>
              <w:t>Rehberlik ve</w:t>
            </w:r>
            <w:r>
              <w:rPr>
                <w:rFonts w:ascii="Times New Roman" w:hAnsi="Times New Roman" w:cs="Times New Roman"/>
                <w:sz w:val="20"/>
              </w:rPr>
              <w:t xml:space="preserve"> Psikolojik Danışma Hizmetlerini, eğitim öğretim sürecini destekleyecek şekilde düzenler.</w:t>
            </w: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 w:val="restart"/>
            <w:vAlign w:val="center"/>
          </w:tcPr>
          <w:p w:rsidR="00DE789C" w:rsidRDefault="001E173D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B-3</w:t>
            </w:r>
          </w:p>
        </w:tc>
        <w:tc>
          <w:tcPr>
            <w:tcW w:w="1838" w:type="dxa"/>
            <w:gridSpan w:val="2"/>
            <w:vMerge w:val="restart"/>
            <w:vAlign w:val="center"/>
          </w:tcPr>
          <w:p w:rsidR="00DE789C" w:rsidRPr="00DE789C" w:rsidRDefault="001E173D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Rehberlik ve Psikolojik Danışma Hizmetlerini Uygulayabilme</w:t>
            </w:r>
          </w:p>
        </w:tc>
        <w:tc>
          <w:tcPr>
            <w:tcW w:w="424" w:type="dxa"/>
            <w:gridSpan w:val="2"/>
            <w:vAlign w:val="center"/>
          </w:tcPr>
          <w:p w:rsidR="00DE789C" w:rsidRDefault="00971210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515" w:type="dxa"/>
            <w:gridSpan w:val="2"/>
            <w:vAlign w:val="center"/>
          </w:tcPr>
          <w:p w:rsidR="00DE789C" w:rsidRDefault="001E173D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Öğrencileri ilgi, yetenek ve ihtiyaçlarına göre bir üst eğitim kurumuna yönlendirme çalışması yapar.</w:t>
            </w: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E789C" w:rsidRDefault="00971210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515" w:type="dxa"/>
            <w:gridSpan w:val="2"/>
            <w:vAlign w:val="center"/>
          </w:tcPr>
          <w:p w:rsidR="00DE789C" w:rsidRDefault="001E173D" w:rsidP="00DE789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Okul / Kurum paydaşlarına (öğrenci, veli, öğretmen vb.) yönelik hizmet alanına uygun toplantı ve seminerler düzenler.</w:t>
            </w: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E789C" w:rsidRDefault="00971210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515" w:type="dxa"/>
            <w:gridSpan w:val="2"/>
            <w:vAlign w:val="center"/>
          </w:tcPr>
          <w:p w:rsidR="00DE789C" w:rsidRDefault="001E173D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Öğrencilerin motivasyonunu ve başarısını artırıcı çalışmalar yapar.</w:t>
            </w: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E789C" w:rsidRDefault="00971210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515" w:type="dxa"/>
            <w:gridSpan w:val="2"/>
            <w:vAlign w:val="center"/>
          </w:tcPr>
          <w:p w:rsidR="00DE789C" w:rsidRDefault="001E173D" w:rsidP="004B4E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Yönlendirici kurum ve kuruluşlarla işbirliği yapar.</w:t>
            </w: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DE789C" w:rsidRDefault="00DE789C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DE789C" w:rsidRPr="00DE789C" w:rsidRDefault="00DE789C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E789C" w:rsidRDefault="00971210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515" w:type="dxa"/>
            <w:gridSpan w:val="2"/>
            <w:vAlign w:val="center"/>
          </w:tcPr>
          <w:p w:rsidR="00DE789C" w:rsidRDefault="001E173D" w:rsidP="004B4ED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Psikososyal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müdahale çalışmalarına katılır.</w:t>
            </w: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DE789C" w:rsidRPr="004B4ED7" w:rsidRDefault="00DE789C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 w:val="restart"/>
            <w:vAlign w:val="center"/>
          </w:tcPr>
          <w:p w:rsidR="001E173D" w:rsidRDefault="001E173D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B-4</w:t>
            </w:r>
          </w:p>
        </w:tc>
        <w:tc>
          <w:tcPr>
            <w:tcW w:w="1838" w:type="dxa"/>
            <w:gridSpan w:val="2"/>
            <w:vMerge w:val="restart"/>
            <w:vAlign w:val="center"/>
          </w:tcPr>
          <w:p w:rsidR="001E173D" w:rsidRPr="00DE789C" w:rsidRDefault="001E173D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Becerilerini Etkili Kullanabilme</w:t>
            </w:r>
          </w:p>
        </w:tc>
        <w:tc>
          <w:tcPr>
            <w:tcW w:w="424" w:type="dxa"/>
            <w:gridSpan w:val="2"/>
            <w:vAlign w:val="center"/>
          </w:tcPr>
          <w:p w:rsidR="001E173D" w:rsidRDefault="001E173D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5515" w:type="dxa"/>
            <w:gridSpan w:val="2"/>
            <w:vAlign w:val="center"/>
          </w:tcPr>
          <w:p w:rsidR="001E173D" w:rsidRDefault="001E173D" w:rsidP="001076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Türkçeyi kurallarına uygun akıcı ve anlaşılır biçimde konuşur.</w:t>
            </w:r>
          </w:p>
        </w:tc>
        <w:tc>
          <w:tcPr>
            <w:tcW w:w="283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1E173D" w:rsidRDefault="001E173D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1E173D" w:rsidRPr="00DE789C" w:rsidRDefault="001E173D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1E173D" w:rsidRDefault="001E173D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5515" w:type="dxa"/>
            <w:gridSpan w:val="2"/>
            <w:vAlign w:val="center"/>
          </w:tcPr>
          <w:p w:rsidR="001E173D" w:rsidRDefault="001E173D" w:rsidP="001076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Beden dilini, ses tonunu doğru kullanır.</w:t>
            </w:r>
          </w:p>
        </w:tc>
        <w:tc>
          <w:tcPr>
            <w:tcW w:w="283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1E173D" w:rsidRDefault="001E173D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1E173D" w:rsidRPr="00DE789C" w:rsidRDefault="001E173D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1E173D" w:rsidRDefault="001E173D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5515" w:type="dxa"/>
            <w:gridSpan w:val="2"/>
            <w:vAlign w:val="center"/>
          </w:tcPr>
          <w:p w:rsidR="001E173D" w:rsidRDefault="001E173D" w:rsidP="001076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Yönetici ve meslektaşlarıyla sağlıklı iletişim kurar.</w:t>
            </w:r>
          </w:p>
        </w:tc>
        <w:tc>
          <w:tcPr>
            <w:tcW w:w="283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1E173D" w:rsidRDefault="001E173D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1E173D" w:rsidRPr="00DE789C" w:rsidRDefault="001E173D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1E173D" w:rsidRDefault="001E173D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5515" w:type="dxa"/>
            <w:gridSpan w:val="2"/>
            <w:vAlign w:val="center"/>
          </w:tcPr>
          <w:p w:rsidR="001E173D" w:rsidRDefault="001E173D" w:rsidP="001076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Veliyle sağlıklı iletişim kurar.</w:t>
            </w:r>
          </w:p>
        </w:tc>
        <w:tc>
          <w:tcPr>
            <w:tcW w:w="283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gridAfter w:val="1"/>
          <w:wAfter w:w="88" w:type="dxa"/>
          <w:trHeight w:val="245"/>
        </w:trPr>
        <w:tc>
          <w:tcPr>
            <w:tcW w:w="674" w:type="dxa"/>
            <w:vMerge/>
            <w:vAlign w:val="center"/>
          </w:tcPr>
          <w:p w:rsidR="001E173D" w:rsidRDefault="001E173D" w:rsidP="004B4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1E173D" w:rsidRPr="00DE789C" w:rsidRDefault="001E173D" w:rsidP="00DE7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gridSpan w:val="2"/>
            <w:vAlign w:val="center"/>
          </w:tcPr>
          <w:p w:rsidR="001E173D" w:rsidRDefault="001E173D" w:rsidP="004B4E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515" w:type="dxa"/>
            <w:gridSpan w:val="2"/>
            <w:vAlign w:val="center"/>
          </w:tcPr>
          <w:p w:rsidR="001E173D" w:rsidRDefault="001E173D" w:rsidP="001076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Öğrencilerle sağlıklı iletişim kurar.</w:t>
            </w:r>
          </w:p>
        </w:tc>
        <w:tc>
          <w:tcPr>
            <w:tcW w:w="283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1E173D" w:rsidRPr="004B4ED7" w:rsidRDefault="001E173D" w:rsidP="004B4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22F" w:rsidRPr="004B4ED7" w:rsidTr="00EC38C6">
        <w:trPr>
          <w:cantSplit/>
          <w:trHeight w:val="1511"/>
        </w:trPr>
        <w:tc>
          <w:tcPr>
            <w:tcW w:w="2535" w:type="dxa"/>
            <w:gridSpan w:val="4"/>
            <w:vMerge w:val="restart"/>
            <w:vAlign w:val="center"/>
          </w:tcPr>
          <w:p w:rsidR="00EC38C6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MESLEKİ</w:t>
            </w:r>
          </w:p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D7">
              <w:rPr>
                <w:rFonts w:ascii="Times New Roman" w:hAnsi="Times New Roman" w:cs="Times New Roman"/>
                <w:b/>
              </w:rPr>
              <w:t>ÖLÇÜTLER</w:t>
            </w:r>
          </w:p>
        </w:tc>
        <w:tc>
          <w:tcPr>
            <w:tcW w:w="5993" w:type="dxa"/>
            <w:gridSpan w:val="4"/>
            <w:vMerge w:val="restart"/>
            <w:vAlign w:val="center"/>
          </w:tcPr>
          <w:p w:rsidR="00EC38C6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D7">
              <w:rPr>
                <w:rFonts w:ascii="Times New Roman" w:hAnsi="Times New Roman" w:cs="Times New Roman"/>
                <w:b/>
              </w:rPr>
              <w:t>GÖSTERGELER</w:t>
            </w:r>
          </w:p>
          <w:p w:rsidR="0005622F" w:rsidRDefault="0005622F" w:rsidP="00F26B16">
            <w:pPr>
              <w:ind w:left="433"/>
              <w:rPr>
                <w:rFonts w:ascii="Times New Roman" w:hAnsi="Times New Roman" w:cs="Times New Roman"/>
                <w:b/>
              </w:rPr>
            </w:pPr>
          </w:p>
          <w:p w:rsidR="0005622F" w:rsidRDefault="0005622F" w:rsidP="00F26B16">
            <w:pPr>
              <w:ind w:left="433"/>
              <w:rPr>
                <w:rFonts w:ascii="Times New Roman" w:hAnsi="Times New Roman" w:cs="Times New Roman"/>
                <w:b/>
              </w:rPr>
            </w:pPr>
          </w:p>
          <w:p w:rsidR="00304A27" w:rsidRDefault="00304A27" w:rsidP="00F26B16">
            <w:pPr>
              <w:ind w:left="433"/>
              <w:rPr>
                <w:rFonts w:ascii="Times New Roman" w:hAnsi="Times New Roman" w:cs="Times New Roman"/>
                <w:b/>
              </w:rPr>
            </w:pPr>
          </w:p>
          <w:p w:rsidR="00EC38C6" w:rsidRDefault="00EC38C6" w:rsidP="00F26B16">
            <w:pPr>
              <w:ind w:left="433"/>
              <w:rPr>
                <w:rFonts w:ascii="Times New Roman" w:hAnsi="Times New Roman" w:cs="Times New Roman"/>
                <w:b/>
              </w:rPr>
            </w:pPr>
          </w:p>
          <w:p w:rsidR="0005622F" w:rsidRPr="004B4ED7" w:rsidRDefault="0005622F" w:rsidP="00F26B16">
            <w:pPr>
              <w:ind w:left="43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  <w:b/>
              </w:rPr>
              <w:t>Öğretmen;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:rsidR="0005622F" w:rsidRPr="004B4ED7" w:rsidRDefault="0005622F" w:rsidP="00F26B16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Hiçbir Zaman</w:t>
            </w:r>
          </w:p>
        </w:tc>
        <w:tc>
          <w:tcPr>
            <w:tcW w:w="286" w:type="dxa"/>
            <w:gridSpan w:val="2"/>
            <w:textDirection w:val="btLr"/>
            <w:vAlign w:val="center"/>
          </w:tcPr>
          <w:p w:rsidR="0005622F" w:rsidRPr="004B4ED7" w:rsidRDefault="0005622F" w:rsidP="00F26B16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Nadiren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:rsidR="0005622F" w:rsidRPr="004B4ED7" w:rsidRDefault="0005622F" w:rsidP="00F26B16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Bazen</w:t>
            </w:r>
          </w:p>
        </w:tc>
        <w:tc>
          <w:tcPr>
            <w:tcW w:w="286" w:type="dxa"/>
            <w:gridSpan w:val="2"/>
            <w:textDirection w:val="btLr"/>
            <w:vAlign w:val="center"/>
          </w:tcPr>
          <w:p w:rsidR="0005622F" w:rsidRPr="004B4ED7" w:rsidRDefault="0005622F" w:rsidP="00F26B16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Sıklıkla</w:t>
            </w:r>
          </w:p>
        </w:tc>
        <w:tc>
          <w:tcPr>
            <w:tcW w:w="297" w:type="dxa"/>
            <w:gridSpan w:val="2"/>
            <w:textDirection w:val="btLr"/>
            <w:vAlign w:val="center"/>
          </w:tcPr>
          <w:p w:rsidR="0005622F" w:rsidRPr="004B4ED7" w:rsidRDefault="0005622F" w:rsidP="00F26B16">
            <w:pPr>
              <w:ind w:left="113" w:right="113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Her Zaman</w:t>
            </w:r>
          </w:p>
        </w:tc>
      </w:tr>
      <w:tr w:rsidR="0005622F" w:rsidRPr="004B4ED7" w:rsidTr="00EC38C6">
        <w:trPr>
          <w:trHeight w:val="254"/>
        </w:trPr>
        <w:tc>
          <w:tcPr>
            <w:tcW w:w="2535" w:type="dxa"/>
            <w:gridSpan w:val="4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3" w:type="dxa"/>
            <w:gridSpan w:val="4"/>
            <w:vMerge/>
          </w:tcPr>
          <w:p w:rsidR="0005622F" w:rsidRPr="004B4ED7" w:rsidRDefault="0005622F" w:rsidP="00F26B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  <w:r w:rsidRPr="004B4ED7">
              <w:rPr>
                <w:rFonts w:ascii="Times New Roman" w:hAnsi="Times New Roman" w:cs="Times New Roman"/>
              </w:rPr>
              <w:t>4</w:t>
            </w:r>
          </w:p>
        </w:tc>
      </w:tr>
      <w:tr w:rsidR="0005622F" w:rsidRPr="004B4ED7" w:rsidTr="00EC38C6">
        <w:trPr>
          <w:trHeight w:val="338"/>
        </w:trPr>
        <w:tc>
          <w:tcPr>
            <w:tcW w:w="680" w:type="dxa"/>
            <w:gridSpan w:val="2"/>
            <w:vMerge w:val="restart"/>
            <w:vAlign w:val="center"/>
          </w:tcPr>
          <w:p w:rsidR="0005622F" w:rsidRPr="004B4ED7" w:rsidRDefault="001E173D" w:rsidP="00F26B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B-5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05622F" w:rsidRPr="004B4ED7" w:rsidRDefault="001E173D" w:rsidP="00F26B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Çevre Olanaklarını Etkin Biçimde Kullanabilme</w:t>
            </w:r>
          </w:p>
        </w:tc>
        <w:tc>
          <w:tcPr>
            <w:tcW w:w="428" w:type="dxa"/>
            <w:gridSpan w:val="2"/>
            <w:vAlign w:val="center"/>
          </w:tcPr>
          <w:p w:rsidR="0005622F" w:rsidRPr="004B4ED7" w:rsidRDefault="001E173D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5566" w:type="dxa"/>
            <w:gridSpan w:val="2"/>
            <w:vAlign w:val="center"/>
          </w:tcPr>
          <w:p w:rsidR="0005622F" w:rsidRPr="004B4ED7" w:rsidRDefault="001E173D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Öğrencilerin ihtiyaç duyacağı eğitsel, sosyal ve kültürel olanakları bilir.</w:t>
            </w:r>
          </w:p>
        </w:tc>
        <w:tc>
          <w:tcPr>
            <w:tcW w:w="285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22F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05622F" w:rsidRPr="004B4ED7" w:rsidRDefault="001E173D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5566" w:type="dxa"/>
            <w:gridSpan w:val="2"/>
            <w:vAlign w:val="center"/>
          </w:tcPr>
          <w:p w:rsidR="0005622F" w:rsidRPr="004B4ED7" w:rsidRDefault="002C3C2B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Öğrencileri ihtiyaç duydukları eğitsel, sosyal ve sportif çevresel kaynaklara yönlendirir.</w:t>
            </w:r>
          </w:p>
        </w:tc>
        <w:tc>
          <w:tcPr>
            <w:tcW w:w="285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22F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05622F" w:rsidRPr="004B4ED7" w:rsidRDefault="001E173D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5566" w:type="dxa"/>
            <w:gridSpan w:val="2"/>
            <w:vAlign w:val="center"/>
          </w:tcPr>
          <w:p w:rsidR="0005622F" w:rsidRPr="004B4ED7" w:rsidRDefault="002C3C2B" w:rsidP="000562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Rehberlik hizmetlerinin kalitesini artırmak için kişi kurum kuruluşlarla işbirliği yapar.</w:t>
            </w:r>
          </w:p>
        </w:tc>
        <w:tc>
          <w:tcPr>
            <w:tcW w:w="285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22F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05622F" w:rsidRPr="004B4ED7" w:rsidRDefault="001E173D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5566" w:type="dxa"/>
            <w:gridSpan w:val="2"/>
            <w:vAlign w:val="center"/>
          </w:tcPr>
          <w:p w:rsidR="0005622F" w:rsidRPr="004B4ED7" w:rsidRDefault="002C3C2B" w:rsidP="000562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Rehberlik hizmetleri sürecine aile katılımını sağlar.</w:t>
            </w:r>
          </w:p>
        </w:tc>
        <w:tc>
          <w:tcPr>
            <w:tcW w:w="285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22F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05622F" w:rsidRPr="004B4ED7" w:rsidRDefault="001E173D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5566" w:type="dxa"/>
            <w:gridSpan w:val="2"/>
            <w:vAlign w:val="center"/>
          </w:tcPr>
          <w:p w:rsidR="0005622F" w:rsidRPr="004B4ED7" w:rsidRDefault="002C3C2B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Kurumun olanaklarını geliştirmek için çevreyle işbirliği yapar.</w:t>
            </w:r>
          </w:p>
        </w:tc>
        <w:tc>
          <w:tcPr>
            <w:tcW w:w="285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05622F" w:rsidRPr="004B4ED7" w:rsidRDefault="0005622F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C2B" w:rsidRPr="004B4ED7" w:rsidTr="00EC38C6">
        <w:trPr>
          <w:trHeight w:val="338"/>
        </w:trPr>
        <w:tc>
          <w:tcPr>
            <w:tcW w:w="680" w:type="dxa"/>
            <w:gridSpan w:val="2"/>
            <w:vMerge w:val="restart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B-6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Zamanı Yönetebilme</w:t>
            </w:r>
          </w:p>
        </w:tc>
        <w:tc>
          <w:tcPr>
            <w:tcW w:w="428" w:type="dxa"/>
            <w:gridSpan w:val="2"/>
            <w:vAlign w:val="center"/>
          </w:tcPr>
          <w:p w:rsidR="002C3C2B" w:rsidRPr="004B4ED7" w:rsidRDefault="002C3C2B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566" w:type="dxa"/>
            <w:gridSpan w:val="2"/>
            <w:vAlign w:val="center"/>
          </w:tcPr>
          <w:p w:rsidR="002C3C2B" w:rsidRPr="004B4ED7" w:rsidRDefault="002C3C2B" w:rsidP="001076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Görev ve sorumluluklarını zamanında yerine getirir.</w:t>
            </w: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C2B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C3C2B" w:rsidRPr="004B4ED7" w:rsidRDefault="002C3C2B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5566" w:type="dxa"/>
            <w:gridSpan w:val="2"/>
            <w:vAlign w:val="center"/>
          </w:tcPr>
          <w:p w:rsidR="002C3C2B" w:rsidRPr="004B4ED7" w:rsidRDefault="002C3C2B" w:rsidP="001076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Belirlenen mesai saatlerine uyar.</w:t>
            </w: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C2B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C3C2B" w:rsidRPr="004B4ED7" w:rsidRDefault="002C3C2B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5566" w:type="dxa"/>
            <w:gridSpan w:val="2"/>
            <w:vAlign w:val="center"/>
          </w:tcPr>
          <w:p w:rsidR="002C3C2B" w:rsidRPr="004B4ED7" w:rsidRDefault="002C3C2B" w:rsidP="001076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Çalışma sürecinde zamanı etkin ve verimli kullanır.</w:t>
            </w: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C2B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C3C2B" w:rsidRPr="004B4ED7" w:rsidRDefault="002C3C2B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5566" w:type="dxa"/>
            <w:gridSpan w:val="2"/>
            <w:vAlign w:val="center"/>
          </w:tcPr>
          <w:p w:rsidR="002C3C2B" w:rsidRPr="004B4ED7" w:rsidRDefault="002C3C2B" w:rsidP="002C3C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Çalışmalarını planlarda öngördüğü sürede tamamlar.</w:t>
            </w: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C2B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C3C2B" w:rsidRPr="004B4ED7" w:rsidRDefault="002C3C2B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5566" w:type="dxa"/>
            <w:gridSpan w:val="2"/>
            <w:vAlign w:val="center"/>
          </w:tcPr>
          <w:p w:rsidR="002C3C2B" w:rsidRPr="004B4ED7" w:rsidRDefault="002C3C2B" w:rsidP="001076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Çalışmalarında teknolojiden faydalanarak zamanı etkin kullanır.</w:t>
            </w: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C2B" w:rsidRPr="004B4ED7" w:rsidTr="00EC38C6">
        <w:trPr>
          <w:trHeight w:val="338"/>
        </w:trPr>
        <w:tc>
          <w:tcPr>
            <w:tcW w:w="680" w:type="dxa"/>
            <w:gridSpan w:val="2"/>
            <w:vMerge w:val="restart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B-7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Rehberlik Çalışmalarında Uygun Yöntem ve Teknikleri Etkin Biçimde Kullanabilme</w:t>
            </w:r>
          </w:p>
        </w:tc>
        <w:tc>
          <w:tcPr>
            <w:tcW w:w="428" w:type="dxa"/>
            <w:gridSpan w:val="2"/>
            <w:vAlign w:val="center"/>
          </w:tcPr>
          <w:p w:rsidR="002C3C2B" w:rsidRDefault="002C3C2B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566" w:type="dxa"/>
            <w:gridSpan w:val="2"/>
            <w:vAlign w:val="center"/>
          </w:tcPr>
          <w:p w:rsidR="002C3C2B" w:rsidRDefault="002C3C2B" w:rsidP="002C3C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Hedef kazanımlara ulaşmada uygun yöntem ve teknikleri kullanır.</w:t>
            </w: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C2B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C3C2B" w:rsidRDefault="002C3C2B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5566" w:type="dxa"/>
            <w:gridSpan w:val="2"/>
            <w:vAlign w:val="center"/>
          </w:tcPr>
          <w:p w:rsidR="002C3C2B" w:rsidRDefault="002C3C2B" w:rsidP="002C3C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Öğrencilerin ilgi ve yeteneklerini fark edebilmesi için paydaşlarla (Öğrenci, veli, öğretmen) işbirliği gerçekleştirir.</w:t>
            </w: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C2B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C3C2B" w:rsidRDefault="002C3C2B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5566" w:type="dxa"/>
            <w:gridSpan w:val="2"/>
            <w:vAlign w:val="center"/>
          </w:tcPr>
          <w:p w:rsidR="002C3C2B" w:rsidRDefault="002C3C2B" w:rsidP="001076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Rehberlik çalışmalarını günlük yaşantılarla bütünleştirir.</w:t>
            </w: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C2B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C3C2B" w:rsidRDefault="002C3C2B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5566" w:type="dxa"/>
            <w:gridSpan w:val="2"/>
            <w:vAlign w:val="center"/>
          </w:tcPr>
          <w:p w:rsidR="002C3C2B" w:rsidRDefault="002C3C2B" w:rsidP="001076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Öğrencilerin ihtiyaçlarına yönelik, grup ya da bireysel etkinlik çalışmaları yapar.</w:t>
            </w: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C2B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C3C2B" w:rsidRDefault="002C3C2B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5566" w:type="dxa"/>
            <w:gridSpan w:val="2"/>
            <w:vAlign w:val="center"/>
          </w:tcPr>
          <w:p w:rsidR="002C3C2B" w:rsidRDefault="002C3C2B" w:rsidP="002C3C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Rehberlik hizmetlerinin yürütülmesinde teknolojik araçları kullanır.</w:t>
            </w: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C2B" w:rsidRPr="004B4ED7" w:rsidTr="00EC38C6">
        <w:trPr>
          <w:trHeight w:val="338"/>
        </w:trPr>
        <w:tc>
          <w:tcPr>
            <w:tcW w:w="680" w:type="dxa"/>
            <w:gridSpan w:val="2"/>
            <w:vMerge w:val="restart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B-8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Bireyi Tanıma Çalışmalarında Ölçme Değerlendirme Süreçlerini Yürütebilme</w:t>
            </w:r>
          </w:p>
        </w:tc>
        <w:tc>
          <w:tcPr>
            <w:tcW w:w="428" w:type="dxa"/>
            <w:gridSpan w:val="2"/>
            <w:vAlign w:val="center"/>
          </w:tcPr>
          <w:p w:rsidR="002C3C2B" w:rsidRDefault="002C3C2B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5566" w:type="dxa"/>
            <w:gridSpan w:val="2"/>
            <w:vAlign w:val="center"/>
          </w:tcPr>
          <w:p w:rsidR="002C3C2B" w:rsidRDefault="002C3C2B" w:rsidP="002C3C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Bireyi tanıma çalışmalarında ölçme değerlendirme araçlarından uygun olanı kullanır.</w:t>
            </w: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C2B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C3C2B" w:rsidRDefault="002C3C2B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5566" w:type="dxa"/>
            <w:gridSpan w:val="2"/>
            <w:vAlign w:val="center"/>
          </w:tcPr>
          <w:p w:rsidR="002C3C2B" w:rsidRDefault="00EC38C6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Ölçme değerlendirme sürecinde etik kurallara uyar.</w:t>
            </w: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C2B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C3C2B" w:rsidRDefault="002C3C2B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5566" w:type="dxa"/>
            <w:gridSpan w:val="2"/>
            <w:vAlign w:val="center"/>
          </w:tcPr>
          <w:p w:rsidR="002C3C2B" w:rsidRDefault="00EC38C6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Ölçme değerlendirme sürecinde gerekli durumlarda kişi kurum kuruluşlarla işbirliği yapar.</w:t>
            </w: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C2B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C3C2B" w:rsidRDefault="002C3C2B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5566" w:type="dxa"/>
            <w:gridSpan w:val="2"/>
            <w:vAlign w:val="center"/>
          </w:tcPr>
          <w:p w:rsidR="002C3C2B" w:rsidRDefault="00EC38C6" w:rsidP="003539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Ölçme değerlendirme süreç ve sonuçlarını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raporlaştırır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C2B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C3C2B" w:rsidRDefault="002C3C2B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5566" w:type="dxa"/>
            <w:gridSpan w:val="2"/>
            <w:vAlign w:val="center"/>
          </w:tcPr>
          <w:p w:rsidR="002C3C2B" w:rsidRDefault="00EC38C6" w:rsidP="00F2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Değerlendirme sonuçlarına ilişkin paydaşlara düzenli geribildirimler verir.</w:t>
            </w: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C3C2B" w:rsidRPr="004B4ED7" w:rsidRDefault="002C3C2B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trHeight w:val="338"/>
        </w:trPr>
        <w:tc>
          <w:tcPr>
            <w:tcW w:w="680" w:type="dxa"/>
            <w:gridSpan w:val="2"/>
            <w:vMerge w:val="restart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B-9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Okulun / Kurumun Eğitim Öğretim Politikalarına Uyum ve Katkı Sağlayabilme</w:t>
            </w:r>
          </w:p>
        </w:tc>
        <w:tc>
          <w:tcPr>
            <w:tcW w:w="428" w:type="dxa"/>
            <w:gridSpan w:val="2"/>
            <w:vAlign w:val="center"/>
          </w:tcPr>
          <w:p w:rsidR="00EC38C6" w:rsidRDefault="00EC38C6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5566" w:type="dxa"/>
            <w:gridSpan w:val="2"/>
            <w:vAlign w:val="center"/>
          </w:tcPr>
          <w:p w:rsidR="00EC38C6" w:rsidRDefault="00EC38C6" w:rsidP="00EC38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Faaliyetlerini yürütürken kurul kararlarını dikkate alır.</w:t>
            </w: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EC38C6" w:rsidRDefault="00EC38C6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5566" w:type="dxa"/>
            <w:gridSpan w:val="2"/>
            <w:vAlign w:val="center"/>
          </w:tcPr>
          <w:p w:rsidR="00EC38C6" w:rsidRDefault="00EC38C6" w:rsidP="00EC38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Okul/kurumda yürütülen hizmetlerle ilgili çeşitli araştırma ve geliştirme çalışmalarına katılır.</w:t>
            </w: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EC38C6" w:rsidRDefault="00EC38C6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5566" w:type="dxa"/>
            <w:gridSpan w:val="2"/>
            <w:vAlign w:val="center"/>
          </w:tcPr>
          <w:p w:rsidR="00EC38C6" w:rsidRDefault="00EC38C6" w:rsidP="001076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Rehberlik hizmetlerinin kalitesinin artırılması konusunda meslektaşlarıyla işbirliği yapar.</w:t>
            </w: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EC38C6" w:rsidRDefault="00EC38C6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5566" w:type="dxa"/>
            <w:gridSpan w:val="2"/>
            <w:vAlign w:val="center"/>
          </w:tcPr>
          <w:p w:rsidR="00EC38C6" w:rsidRDefault="00EC38C6" w:rsidP="001076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 öğretime ilişkin iyi örnekleri meslektaşlarıyla paylaşır.</w:t>
            </w: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EC38C6" w:rsidRDefault="00EC38C6" w:rsidP="00F26B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5566" w:type="dxa"/>
            <w:gridSpan w:val="2"/>
            <w:vAlign w:val="center"/>
          </w:tcPr>
          <w:p w:rsidR="00EC38C6" w:rsidRDefault="00EC38C6" w:rsidP="001076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Eğitim öğretimin kalitesinin artırılmasında yenilikçi bir anlayış sergiler.</w:t>
            </w: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trHeight w:val="338"/>
        </w:trPr>
        <w:tc>
          <w:tcPr>
            <w:tcW w:w="680" w:type="dxa"/>
            <w:gridSpan w:val="2"/>
            <w:vMerge w:val="restart"/>
            <w:vAlign w:val="center"/>
          </w:tcPr>
          <w:p w:rsidR="00EC38C6" w:rsidRPr="004B4ED7" w:rsidRDefault="00EC38C6" w:rsidP="00107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B-10</w:t>
            </w:r>
          </w:p>
        </w:tc>
        <w:tc>
          <w:tcPr>
            <w:tcW w:w="1855" w:type="dxa"/>
            <w:gridSpan w:val="2"/>
            <w:vMerge w:val="restart"/>
            <w:vAlign w:val="center"/>
          </w:tcPr>
          <w:p w:rsidR="00EC38C6" w:rsidRPr="004B4ED7" w:rsidRDefault="00EC38C6" w:rsidP="00107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Öğretmenlik Mesleğinin Gerektirdiği Genel Tutum ve Davranışları Sergileyebilme</w:t>
            </w:r>
          </w:p>
        </w:tc>
        <w:tc>
          <w:tcPr>
            <w:tcW w:w="428" w:type="dxa"/>
            <w:gridSpan w:val="2"/>
            <w:vAlign w:val="center"/>
          </w:tcPr>
          <w:p w:rsidR="00EC38C6" w:rsidRDefault="00EC38C6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5566" w:type="dxa"/>
            <w:gridSpan w:val="2"/>
            <w:vAlign w:val="center"/>
          </w:tcPr>
          <w:p w:rsidR="00EC38C6" w:rsidRDefault="00EC38C6" w:rsidP="001076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Çevresine karşı saygılı davranışlar sergiler.</w:t>
            </w: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EC38C6" w:rsidRDefault="00EC38C6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5566" w:type="dxa"/>
            <w:gridSpan w:val="2"/>
            <w:vAlign w:val="center"/>
          </w:tcPr>
          <w:p w:rsidR="00EC38C6" w:rsidRDefault="00EC38C6" w:rsidP="001076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Mesleki ve kişisel gelişimi ile ilgili çalışmalara katılır.</w:t>
            </w: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EC38C6" w:rsidRDefault="00EC38C6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5566" w:type="dxa"/>
            <w:gridSpan w:val="2"/>
            <w:vAlign w:val="center"/>
          </w:tcPr>
          <w:p w:rsidR="00EC38C6" w:rsidRDefault="00EC38C6" w:rsidP="001076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Kılık kıyafetine özen gösterir.</w:t>
            </w: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EC38C6" w:rsidRDefault="00EC38C6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5566" w:type="dxa"/>
            <w:gridSpan w:val="2"/>
            <w:vAlign w:val="center"/>
          </w:tcPr>
          <w:p w:rsidR="00EC38C6" w:rsidRDefault="00EC38C6" w:rsidP="001076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Çocuk ve insan haklarını gözetir.</w:t>
            </w: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C6" w:rsidRPr="004B4ED7" w:rsidTr="00EC38C6">
        <w:trPr>
          <w:trHeight w:val="338"/>
        </w:trPr>
        <w:tc>
          <w:tcPr>
            <w:tcW w:w="680" w:type="dxa"/>
            <w:gridSpan w:val="2"/>
            <w:vMerge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  <w:vAlign w:val="center"/>
          </w:tcPr>
          <w:p w:rsidR="00EC38C6" w:rsidRDefault="00EC38C6" w:rsidP="001076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5566" w:type="dxa"/>
            <w:gridSpan w:val="2"/>
            <w:vAlign w:val="center"/>
          </w:tcPr>
          <w:p w:rsidR="00EC38C6" w:rsidRDefault="00EC38C6" w:rsidP="001076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Milli, manevi, ahlaki, evrensel değerleri korur.</w:t>
            </w: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EC38C6" w:rsidRPr="004B4ED7" w:rsidRDefault="00EC38C6" w:rsidP="00F26B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622F" w:rsidRPr="004B4ED7" w:rsidRDefault="0005622F" w:rsidP="00EC38C6">
      <w:pPr>
        <w:rPr>
          <w:rFonts w:ascii="Times New Roman" w:hAnsi="Times New Roman" w:cs="Times New Roman"/>
          <w:sz w:val="24"/>
        </w:rPr>
      </w:pPr>
    </w:p>
    <w:sectPr w:rsidR="0005622F" w:rsidRPr="004B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97"/>
    <w:rsid w:val="0005622F"/>
    <w:rsid w:val="001B51FF"/>
    <w:rsid w:val="001E173D"/>
    <w:rsid w:val="002C3C2B"/>
    <w:rsid w:val="00304A27"/>
    <w:rsid w:val="0035394C"/>
    <w:rsid w:val="004B4ED7"/>
    <w:rsid w:val="00575EFB"/>
    <w:rsid w:val="006731D5"/>
    <w:rsid w:val="00843797"/>
    <w:rsid w:val="00893C4E"/>
    <w:rsid w:val="00971210"/>
    <w:rsid w:val="009D4279"/>
    <w:rsid w:val="00DE789C"/>
    <w:rsid w:val="00EC38C6"/>
    <w:rsid w:val="00E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827A2-A5D2-40EA-BCF2-97D80C53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79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1C58-3CEC-4AAC-9EA5-EBA6F7E5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4835</Characters>
  <Application>Microsoft Office Word</Application>
  <DocSecurity>4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MUS-PC</cp:lastModifiedBy>
  <cp:revision>2</cp:revision>
  <cp:lastPrinted>2015-05-03T13:47:00Z</cp:lastPrinted>
  <dcterms:created xsi:type="dcterms:W3CDTF">2015-11-23T08:50:00Z</dcterms:created>
  <dcterms:modified xsi:type="dcterms:W3CDTF">2015-11-23T08:50:00Z</dcterms:modified>
</cp:coreProperties>
</file>